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5B4" w:rsidRDefault="00D045B4" w:rsidP="00D045B4">
      <w:pPr>
        <w:pageBreakBefore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 2</w:t>
      </w:r>
    </w:p>
    <w:p w:rsidR="00D045B4" w:rsidRDefault="00D045B4" w:rsidP="00D045B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45B4" w:rsidRDefault="00D045B4" w:rsidP="00D045B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Требования к оформлению </w:t>
      </w:r>
      <w:r>
        <w:rPr>
          <w:rFonts w:ascii="Times New Roman" w:hAnsi="Times New Roman" w:cs="Times New Roman"/>
          <w:b/>
          <w:sz w:val="28"/>
          <w:szCs w:val="28"/>
        </w:rPr>
        <w:t>статьи</w:t>
      </w:r>
    </w:p>
    <w:p w:rsidR="00D045B4" w:rsidRDefault="00D045B4" w:rsidP="00D045B4">
      <w:pPr>
        <w:spacing w:after="0" w:line="100" w:lineRule="atLeast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045B4" w:rsidRDefault="00D045B4" w:rsidP="00D045B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509"/>
        <w:gridCol w:w="6344"/>
      </w:tblGrid>
      <w:tr w:rsidR="00D045B4" w:rsidTr="00AC7801">
        <w:trPr>
          <w:trHeight w:val="255"/>
        </w:trPr>
        <w:tc>
          <w:tcPr>
            <w:tcW w:w="35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файла</w:t>
            </w:r>
          </w:p>
        </w:tc>
        <w:tc>
          <w:tcPr>
            <w:tcW w:w="63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Microsoft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Word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97-2003 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doc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rtf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Поля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см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Шрифт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Times New Roman</w:t>
            </w:r>
          </w:p>
        </w:tc>
      </w:tr>
      <w:tr w:rsidR="00D045B4" w:rsidTr="00AC7801">
        <w:trPr>
          <w:trHeight w:val="332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Размер шрифта текста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Междустрочный интервал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1,5 строки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Выравнивание текста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 ширине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Автоматическая расстановка переносов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отключена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Абзац (отступ)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1,25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Дефис должен отличаться от тире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r>
              <w:rPr>
                <w:rFonts w:ascii="Times New Roman" w:hAnsi="Times New Roman" w:cs="Times New Roman"/>
                <w:sz w:val="28"/>
                <w:szCs w:val="28"/>
              </w:rPr>
              <w:t>Например: «…</w:t>
            </w:r>
            <w:r>
              <w:rPr>
                <w:rFonts w:ascii="Times New Roman" w:eastAsia="CharterC" w:hAnsi="Times New Roman" w:cs="Times New Roman"/>
                <w:sz w:val="28"/>
                <w:szCs w:val="28"/>
              </w:rPr>
              <w:t xml:space="preserve">устная речь </w:t>
            </w:r>
            <w:r>
              <w:rPr>
                <w:rFonts w:ascii="Times New Roman" w:eastAsia="CharterOSC" w:hAnsi="Times New Roman" w:cs="Times New Roman"/>
                <w:sz w:val="28"/>
                <w:szCs w:val="28"/>
              </w:rPr>
              <w:t xml:space="preserve">представлена в разных сферах функционирования: в разговорно-бытовой сфере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– </w:t>
            </w:r>
            <w:r>
              <w:rPr>
                <w:rFonts w:ascii="Times New Roman" w:eastAsia="CharterOSC" w:hAnsi="Times New Roman" w:cs="Times New Roman"/>
                <w:sz w:val="28"/>
                <w:szCs w:val="28"/>
              </w:rPr>
              <w:t>как непринужденная разговорная речь…»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Примеры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Короткие примеры выделяются курсивом (при необходимости используется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полужирый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курсив)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Нумерация страниц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 ведется</w:t>
            </w:r>
          </w:p>
        </w:tc>
      </w:tr>
      <w:tr w:rsidR="00D045B4" w:rsidTr="00AC7801">
        <w:tc>
          <w:tcPr>
            <w:tcW w:w="350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Объем статьи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 5 до 8 стр. (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до 0,5 п.л.)</w:t>
            </w:r>
          </w:p>
          <w:p w:rsidR="00D045B4" w:rsidRDefault="00D045B4" w:rsidP="00AC7801">
            <w:pPr>
              <w:spacing w:line="235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045B4" w:rsidRDefault="00D045B4" w:rsidP="00D045B4">
      <w:pPr>
        <w:jc w:val="both"/>
        <w:rPr>
          <w:rFonts w:ascii="Times New Roman" w:hAnsi="Times New Roman" w:cs="Times New Roman"/>
          <w:sz w:val="28"/>
          <w:szCs w:val="28"/>
          <w:shd w:val="clear" w:color="auto" w:fill="FFFF00"/>
        </w:rPr>
      </w:pPr>
    </w:p>
    <w:p w:rsidR="00D045B4" w:rsidRDefault="00D045B4" w:rsidP="00D045B4">
      <w:pPr>
        <w:numPr>
          <w:ilvl w:val="0"/>
          <w:numId w:val="1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Оформление титульной страницы статьи: 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первая строка (выравнивание по правому краю) – инициалы, фамилия автора (</w:t>
      </w:r>
      <w:r>
        <w:rPr>
          <w:rFonts w:ascii="Times New Roman" w:hAnsi="Times New Roman" w:cs="Times New Roman"/>
          <w:bCs/>
          <w:sz w:val="28"/>
          <w:szCs w:val="28"/>
        </w:rPr>
        <w:t>полужирным шрифтом</w:t>
      </w:r>
      <w:r>
        <w:rPr>
          <w:rFonts w:ascii="Times New Roman" w:hAnsi="Times New Roman" w:cs="Times New Roman"/>
          <w:sz w:val="28"/>
          <w:szCs w:val="28"/>
        </w:rPr>
        <w:t>); город, страна в скобках (курсивным шрифтом);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вторая строка – пустая;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третья строка (выравнивание по центру) – название статьи (прописными буквами);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четвертая строка – пустая; 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пятая строка – аннотация;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пустая строка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ключевые слова (не более 5 слов) под заголовком «Ключевые слова»;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седьмая строка – пустая;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текст статьи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внутритекстовыми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библиографическими ссылками по образцу: [Апресян 2010: 49];</w:t>
      </w:r>
    </w:p>
    <w:p w:rsidR="00D045B4" w:rsidRDefault="00D045B4" w:rsidP="00D045B4">
      <w:pPr>
        <w:numPr>
          <w:ilvl w:val="0"/>
          <w:numId w:val="2"/>
        </w:numPr>
        <w:spacing w:after="0" w:line="235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затекстовые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библиографические ссылки под заголовком «ЛИТЕРАТУРА» в нумерованном алфавитном порядке, а не в последовательности ссылок в статье (оформляются в соответствии с национальным стандартом РФ ГОСТ Р 7.0.5–2008 «Библиографическая ссылка», введенным с 1 января 2009 г.).</w:t>
      </w:r>
    </w:p>
    <w:p w:rsidR="00D045B4" w:rsidRDefault="00D045B4" w:rsidP="00D045B4">
      <w:pPr>
        <w:spacing w:line="235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45B4" w:rsidRDefault="00D045B4" w:rsidP="00D045B4">
      <w:pPr>
        <w:spacing w:after="0"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Название файла со статьёй должно содержать фамилию, инициалы автора, подчеркивание и слово «статья» – Иванов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И.И._статья</w:t>
      </w:r>
      <w:proofErr w:type="spellEnd"/>
      <w:r>
        <w:rPr>
          <w:rFonts w:ascii="Times New Roman" w:hAnsi="Times New Roman" w:cs="Times New Roman"/>
          <w:sz w:val="28"/>
          <w:szCs w:val="28"/>
        </w:rPr>
        <w:t>. Статью необходимо отправить вложенным файлом по электронному адресу: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nstu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conference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2015@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>
        <w:t xml:space="preserve"> </w:t>
      </w:r>
    </w:p>
    <w:p w:rsidR="00D045B4" w:rsidRDefault="00D045B4" w:rsidP="00D045B4">
      <w:pPr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</w:p>
    <w:p w:rsidR="00D045B4" w:rsidRDefault="00D045B4" w:rsidP="00D045B4">
      <w:pPr>
        <w:ind w:left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045B4" w:rsidRDefault="00D045B4" w:rsidP="00D045B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075668" w:rsidRDefault="00075668"/>
    <w:sectPr w:rsidR="00075668" w:rsidSect="00075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31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harterC">
    <w:charset w:val="CC"/>
    <w:family w:val="auto"/>
    <w:pitch w:val="variable"/>
    <w:sig w:usb0="00000000" w:usb1="00000000" w:usb2="00000000" w:usb3="00000000" w:csb0="00000000" w:csb1="00000000"/>
  </w:font>
  <w:font w:name="CharterOSC"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4"/>
    <w:multiLevelType w:val="multilevel"/>
    <w:tmpl w:val="00000004"/>
    <w:name w:val="WWNum4"/>
    <w:lvl w:ilvl="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1"/>
        </w:tabs>
        <w:ind w:left="1081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801"/>
        </w:tabs>
        <w:ind w:left="1801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521"/>
        </w:tabs>
        <w:ind w:left="2521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1"/>
        </w:tabs>
        <w:ind w:left="3241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3961"/>
        </w:tabs>
        <w:ind w:left="3961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4681"/>
        </w:tabs>
        <w:ind w:left="4681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1"/>
        </w:tabs>
        <w:ind w:left="5401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121"/>
        </w:tabs>
        <w:ind w:left="6121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D045B4"/>
    <w:rsid w:val="00075668"/>
    <w:rsid w:val="00D04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5B4"/>
    <w:pPr>
      <w:suppressAutoHyphens/>
    </w:pPr>
    <w:rPr>
      <w:rFonts w:ascii="Calibri" w:eastAsia="SimSun" w:hAnsi="Calibri" w:cs="font431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045B4"/>
    <w:rPr>
      <w:color w:val="004EB7"/>
      <w:u w:val="single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stu.conference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2014-12-01T07:45:00Z</dcterms:created>
  <dcterms:modified xsi:type="dcterms:W3CDTF">2014-12-01T07:45:00Z</dcterms:modified>
</cp:coreProperties>
</file>