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9C75B6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6 мая</w:t>
      </w:r>
      <w:r w:rsidR="008404D8" w:rsidRPr="008E6B5E">
        <w:rPr>
          <w:rFonts w:ascii="Arial" w:hAnsi="Arial" w:cs="Arial"/>
          <w:b/>
          <w:color w:val="000000"/>
        </w:rPr>
        <w:t xml:space="preserve"> 2019 г.</w:t>
      </w:r>
    </w:p>
    <w:p w:rsidR="008404D8" w:rsidRPr="008E6B5E" w:rsidRDefault="008404D8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D74396" w:rsidRPr="00D017AF" w:rsidRDefault="00D74396" w:rsidP="009278B5">
      <w:pPr>
        <w:suppressAutoHyphens/>
        <w:spacing w:after="120" w:line="240" w:lineRule="auto"/>
        <w:rPr>
          <w:rFonts w:ascii="Arial" w:hAnsi="Arial" w:cs="Arial"/>
          <w:bCs/>
          <w:sz w:val="28"/>
          <w:szCs w:val="28"/>
          <w:shd w:val="clear" w:color="auto" w:fill="FFFFFF"/>
        </w:rPr>
      </w:pP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61891">
        <w:rPr>
          <w:rFonts w:ascii="Arial" w:hAnsi="Arial" w:cs="Arial"/>
          <w:b/>
          <w:bCs/>
          <w:sz w:val="28"/>
          <w:szCs w:val="28"/>
          <w:shd w:val="clear" w:color="auto" w:fill="FFFFFF"/>
        </w:rPr>
        <w:t>Новосибирский инженер завоевал серебро на чем</w:t>
      </w:r>
      <w:bookmarkStart w:id="0" w:name="_GoBack"/>
      <w:bookmarkEnd w:id="0"/>
      <w:r w:rsidRPr="00361891">
        <w:rPr>
          <w:rFonts w:ascii="Arial" w:hAnsi="Arial" w:cs="Arial"/>
          <w:b/>
          <w:bCs/>
          <w:sz w:val="28"/>
          <w:szCs w:val="28"/>
          <w:shd w:val="clear" w:color="auto" w:fill="FFFFFF"/>
        </w:rPr>
        <w:t>пионате мира по гонкам на инвалидных колясках-вездеходах (видео) </w:t>
      </w:r>
      <w:r w:rsidRPr="00361891">
        <w:rPr>
          <w:rFonts w:ascii="Arial" w:hAnsi="Arial" w:cs="Arial"/>
          <w:b/>
          <w:bCs/>
          <w:sz w:val="28"/>
          <w:szCs w:val="28"/>
          <w:shd w:val="clear" w:color="auto" w:fill="FFFFFF"/>
        </w:rPr>
        <w:br/>
      </w:r>
      <w:r w:rsidRPr="00361891">
        <w:rPr>
          <w:rFonts w:ascii="Arial" w:hAnsi="Arial" w:cs="Arial"/>
          <w:b/>
          <w:bCs/>
          <w:sz w:val="28"/>
          <w:szCs w:val="28"/>
          <w:shd w:val="clear" w:color="auto" w:fill="FFFFFF"/>
        </w:rPr>
        <w:br/>
      </w:r>
      <w:r w:rsidRPr="00361891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5 мая в Токио прошел мировой чемпионат по гонкам на инвалидных колясках Cybatlon-2019. Серебряную медаль завоевала команда новосибирской фирмы </w:t>
      </w:r>
      <w:proofErr w:type="spellStart"/>
      <w:r w:rsidRPr="00361891">
        <w:rPr>
          <w:rFonts w:ascii="Arial" w:hAnsi="Arial" w:cs="Arial"/>
          <w:b/>
          <w:bCs/>
          <w:sz w:val="24"/>
          <w:szCs w:val="24"/>
          <w:shd w:val="clear" w:color="auto" w:fill="FFFFFF"/>
        </w:rPr>
        <w:t>Caterwil</w:t>
      </w:r>
      <w:proofErr w:type="spellEnd"/>
      <w:r w:rsidRPr="00361891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под руководством выпускника механико-технологического факультета НГТУ НЭТИ Ивана </w:t>
      </w:r>
      <w:proofErr w:type="spellStart"/>
      <w:r w:rsidRPr="00361891">
        <w:rPr>
          <w:rFonts w:ascii="Arial" w:hAnsi="Arial" w:cs="Arial"/>
          <w:b/>
          <w:bCs/>
          <w:sz w:val="24"/>
          <w:szCs w:val="24"/>
          <w:shd w:val="clear" w:color="auto" w:fill="FFFFFF"/>
        </w:rPr>
        <w:t>Невзорова</w:t>
      </w:r>
      <w:proofErr w:type="spellEnd"/>
      <w:r w:rsidRPr="00361891">
        <w:rPr>
          <w:rFonts w:ascii="Arial" w:hAnsi="Arial" w:cs="Arial"/>
          <w:b/>
          <w:bCs/>
          <w:sz w:val="24"/>
          <w:szCs w:val="24"/>
          <w:shd w:val="clear" w:color="auto" w:fill="FFFFFF"/>
        </w:rPr>
        <w:t>.</w:t>
      </w: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На пути к финалу российская команда опередила 6 других команд разработчиков колясок-вездеходов из Японии и Гонконга, а в финале в драматичной борьбе уступила команде HSR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Echanced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из Швейцарии. Участникам нужно было проехать между двумя офисными столами со стульями, преодолеть «змейку» из вешалок и столбиков, лабиринт неровностей, лестницу, открыть дверь манипулятором и так далее. Российская команда прошла полосу препятствий быстрее швейцарцев, однако проиграла из-за штрафных баллов — пилот российской команды Юрий Ларин случайно задел стол во время прохождения одного из препятствий.</w:t>
      </w: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Новосибирцы дошли до финала с новой моделью коляски-вездехода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Caterwil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GTS3 EXPORT, которая на 20% быстрее предыдущих моделей. Производство новой модели было запущено в апреле 2019 года в Новосибирске, одну из первых скоростных колясок приобрел шейх из Кувейта. Коляска-вездеход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Caterwil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— разработка выпускника механико-технологического факультета НГТУ НЭТИ Ивана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Невзорова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.</w:t>
      </w: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"Среди всех призёров только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Caterwil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GTS является коммерческим продуктом, в то время как остальные команды представляли прототипы, не предназначенные для повседневного использования", — говорит Иван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Невзоров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.</w:t>
      </w: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Cybatlon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— это соревнования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паратлетов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, использующих высокотехнологичные вспомогательные устройства, включая робототехнику. Соревнования проходили по направлениям «инвалидные коляски», «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экзоскелеты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» и «механические руки», в каждом из которых принимали участие 8 команд. Цель соревнований — выявить, какое из изобретений лучше приспособлено для преодоления всевозможных препятствий, включая лестничные пролеты.</w:t>
      </w: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По мнению разработчика, преимущество российской коляски над конкурентами заключается в том, что она сделана просто и надежно. Оригинальное решение — совмещение технологии гусеничного хода с колесным ходом, подобная механика единственная в мире. Копируется она очень просто: достаточно купить эту коляску, разобрать и сделать такую же, но на создание электроники и софта, которая заставит ее работать, по словам Ивана, уйдет около года.</w:t>
      </w: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Инвалидная коляска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Caterwil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, созданная командой Ивана, пользуется спросом не только на территории России: «Стоимость коляски на данный момент — от 400 до 500 тысяч рублей в России, от 1 миллиона рублей в Европе. Дешевле ли это, чем делать пандусы и </w:t>
      </w:r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lastRenderedPageBreak/>
        <w:t xml:space="preserve">прочие приспособления для инвалидов? Не могу сказать, но нужно обязательно делать и то, и другое. Даже когда человек пользуется нашей коляской, всегда проще проехать по пандусу, чем забираться или спускаться по лестнице. К сожалению, мы не можем повлиять на качество пандусов. Но мы можем дать человеку средство, благодаря которому он будет чувствовать себя свободно в своей среде», — поделился Иван </w:t>
      </w:r>
      <w:proofErr w:type="spellStart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Невзоров</w:t>
      </w:r>
      <w:proofErr w:type="spellEnd"/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.</w:t>
      </w:r>
    </w:p>
    <w:p w:rsidR="00361891" w:rsidRPr="00361891" w:rsidRDefault="00361891" w:rsidP="00361891">
      <w:pPr>
        <w:spacing w:after="12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61891">
        <w:rPr>
          <w:rFonts w:ascii="Arial" w:hAnsi="Arial" w:cs="Arial"/>
          <w:bCs/>
          <w:sz w:val="24"/>
          <w:szCs w:val="24"/>
          <w:shd w:val="clear" w:color="auto" w:fill="FFFFFF"/>
        </w:rPr>
        <w:t>Ссылка на скачивание видео соревнований: </w:t>
      </w:r>
      <w:hyperlink r:id="rId8" w:history="1">
        <w:r w:rsidRPr="00361891">
          <w:rPr>
            <w:rStyle w:val="a5"/>
            <w:rFonts w:ascii="Arial" w:hAnsi="Arial" w:cs="Arial"/>
            <w:bCs/>
            <w:sz w:val="24"/>
            <w:szCs w:val="24"/>
            <w:shd w:val="clear" w:color="auto" w:fill="FFFFFF"/>
          </w:rPr>
          <w:t>https://dropmefiles.com/Yu8FU</w:t>
        </w:r>
      </w:hyperlink>
    </w:p>
    <w:p w:rsidR="00361891" w:rsidRDefault="00361891" w:rsidP="00F102FD">
      <w:pPr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361891" w:rsidRDefault="00361891" w:rsidP="00F102FD">
      <w:pPr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9C573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18653033" r:id="rId1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9C573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18653034" r:id="rId1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9C573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18653035" r:id="rId21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18653036" r:id="rId3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9C573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18653037" r:id="rId3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5736" w:rsidRDefault="009C5736" w:rsidP="00FB5C3A">
      <w:pPr>
        <w:spacing w:after="0" w:line="240" w:lineRule="auto"/>
      </w:pPr>
      <w:r>
        <w:separator/>
      </w:r>
    </w:p>
  </w:endnote>
  <w:endnote w:type="continuationSeparator" w:id="0">
    <w:p w:rsidR="009C5736" w:rsidRDefault="009C5736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5736" w:rsidRDefault="009C5736" w:rsidP="00FB5C3A">
      <w:pPr>
        <w:spacing w:after="0" w:line="240" w:lineRule="auto"/>
      </w:pPr>
      <w:r>
        <w:separator/>
      </w:r>
    </w:p>
  </w:footnote>
  <w:footnote w:type="continuationSeparator" w:id="0">
    <w:p w:rsidR="009C5736" w:rsidRDefault="009C5736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4351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5EDD0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opmefiles.com/Yu8F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CDC5B6-110B-453E-8C0F-E036BEAF1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805</TotalTime>
  <Pages>1</Pages>
  <Words>672</Words>
  <Characters>3833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4497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22</cp:revision>
  <cp:lastPrinted>2019-04-17T05:05:00Z</cp:lastPrinted>
  <dcterms:created xsi:type="dcterms:W3CDTF">2019-04-24T04:34:00Z</dcterms:created>
  <dcterms:modified xsi:type="dcterms:W3CDTF">2019-05-06T06:04:00Z</dcterms:modified>
</cp:coreProperties>
</file>