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2F" w:rsidRDefault="00B55F68">
      <w:pPr>
        <w:pStyle w:val="a8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2F" w:rsidRDefault="005D6A2F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D6A2F" w:rsidRDefault="0016275B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14</w:t>
      </w:r>
      <w:r w:rsidR="00B55F68">
        <w:rPr>
          <w:rFonts w:ascii="Arial" w:hAnsi="Arial" w:cs="Arial"/>
          <w:sz w:val="24"/>
          <w:szCs w:val="28"/>
        </w:rPr>
        <w:t xml:space="preserve"> октября 2020 года</w:t>
      </w:r>
    </w:p>
    <w:p w:rsidR="005D6A2F" w:rsidRDefault="00B55F68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 w:rsidR="0016275B" w:rsidRDefault="0016275B" w:rsidP="001627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6275B">
        <w:rPr>
          <w:rFonts w:ascii="Times New Roman" w:hAnsi="Times New Roman" w:cs="Times New Roman"/>
          <w:b/>
          <w:bCs/>
          <w:sz w:val="28"/>
          <w:szCs w:val="28"/>
        </w:rPr>
        <w:t>В Н</w:t>
      </w:r>
      <w:r>
        <w:rPr>
          <w:rFonts w:ascii="Times New Roman" w:hAnsi="Times New Roman" w:cs="Times New Roman"/>
          <w:b/>
          <w:bCs/>
          <w:sz w:val="28"/>
          <w:szCs w:val="28"/>
        </w:rPr>
        <w:t>ГТУ НЭТИ</w:t>
      </w:r>
      <w:r w:rsidRPr="0016275B">
        <w:rPr>
          <w:rFonts w:ascii="Times New Roman" w:hAnsi="Times New Roman" w:cs="Times New Roman"/>
          <w:b/>
          <w:bCs/>
          <w:sz w:val="28"/>
          <w:szCs w:val="28"/>
        </w:rPr>
        <w:t xml:space="preserve"> пройдёт Региональный фестиваль </w:t>
      </w:r>
      <w:proofErr w:type="spellStart"/>
      <w:r w:rsidRPr="0016275B">
        <w:rPr>
          <w:rFonts w:ascii="Times New Roman" w:hAnsi="Times New Roman" w:cs="Times New Roman"/>
          <w:b/>
          <w:bCs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b/>
          <w:bCs/>
          <w:sz w:val="28"/>
          <w:szCs w:val="28"/>
        </w:rPr>
        <w:t>Honor</w:t>
      </w:r>
      <w:proofErr w:type="spellEnd"/>
      <w:r w:rsidRPr="00162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b/>
          <w:bCs/>
          <w:sz w:val="28"/>
          <w:szCs w:val="28"/>
        </w:rPr>
        <w:t>Cup</w:t>
      </w:r>
      <w:proofErr w:type="spellEnd"/>
      <w:r w:rsidRPr="0016275B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</w:p>
    <w:bookmarkEnd w:id="0"/>
    <w:p w:rsidR="0016275B" w:rsidRPr="0016275B" w:rsidRDefault="0016275B" w:rsidP="0016275B">
      <w:pPr>
        <w:rPr>
          <w:rFonts w:ascii="Times New Roman" w:hAnsi="Times New Roman" w:cs="Times New Roman"/>
          <w:sz w:val="28"/>
          <w:szCs w:val="28"/>
        </w:rPr>
      </w:pPr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15 октября компания </w:t>
      </w:r>
      <w:proofErr w:type="spellStart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организует в 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ГТУ НЭТИ</w:t>
      </w:r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региональный фестиваль в рамках соревнований </w:t>
      </w:r>
      <w:proofErr w:type="spellStart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Honor</w:t>
      </w:r>
      <w:proofErr w:type="spellEnd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Cup</w:t>
      </w:r>
      <w:proofErr w:type="spellEnd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2020. В соревнованиях этого года уже принимают участие более 14 000 студентов и начинающих специалистов из России и стран СНГ.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</w:rPr>
        <w:t>В рамках фестиваля пройдут лекции от ведущих экспертов компании </w:t>
      </w:r>
      <w:r w:rsidRPr="0016275B">
        <w:rPr>
          <w:rFonts w:ascii="Times New Roman" w:hAnsi="Times New Roman" w:cs="Times New Roman"/>
          <w:color w:val="000000"/>
          <w:sz w:val="28"/>
          <w:szCs w:val="28"/>
          <w:lang w:val="en-US"/>
        </w:rPr>
        <w:t>Huawei 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о новейших тенденциях развития отрасли. Гости смогут проверить свой уровень знаний в онлайн-викторине, победители которой получат ценные призы и будут приглашены сразу во второй этап соревнований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Honor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Cup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2020. Кроме того, участники фестиваля получат возможность пройти собеседование с представителем HR-департамента компании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</w:rPr>
        <w:t>Предстоящий региональный фестиваль в Новосибирске соберет на одной площадке около 100 студентов, преподавателей местных ВУЗов и экспертов в сфере информационно-коммуникационных технологий. На фестивале будут соблюдены все меры безопасности: организаторам и гостям будут представлены маски, перчатки и антисептики для рук, будет обеспечена социальная дистанция. Также все желающие смогут присоединиться к фестивалю дистанционного благодаря онлайн-трансляции на официальном сайте </w:t>
      </w:r>
      <w:hyperlink r:id="rId5" w:tgtFrame="_blank" w:history="1"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Huawei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</w:rPr>
          <w:t xml:space="preserve"> 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Honor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</w:rPr>
          <w:t xml:space="preserve"> 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Cup</w:t>
        </w:r>
      </w:hyperlink>
      <w:r w:rsidRPr="001627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</w:rPr>
        <w:t>«На данный момент </w:t>
      </w:r>
      <w:r w:rsidRPr="0016275B">
        <w:rPr>
          <w:rFonts w:ascii="Times New Roman" w:hAnsi="Times New Roman" w:cs="Times New Roman"/>
          <w:color w:val="000000"/>
          <w:sz w:val="28"/>
          <w:szCs w:val="28"/>
          <w:lang w:val="en-US"/>
        </w:rPr>
        <w:t>Huawei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 по факту является одной из немногих компанией в мире, предлагающих полный диапазон продуктов и решений, покрывающих телеком, IT и другие смежные передовые технологии будущего. При этом мы неизменно рассматриваем Россию как стратегически важный рынок, являясь на данный момент существенной частью экосистемы. Соответственно, с точки зрения выпускников, наша компания может быть интересна не только в силу передового уровня и охвата технологий, но и благодаря обширной географией присутствия на территории России и многообразию предлагаемых вариантов профессионального развития. Выпускники могут пробовать себя в разных видах деятельности, от 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техподдержки и продаж до исследований и разработок в разных сегментах: от операторских решений, до устройств, предлагаемых конечным пользователям, Интернета вещей и больших данных», отметил </w:t>
      </w:r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Александр Исаев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заместитель директора HR-департамента компании </w:t>
      </w:r>
      <w:proofErr w:type="spellStart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России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eading=h.gjdgxs"/>
      <w:bookmarkEnd w:id="1"/>
      <w:r w:rsidRPr="0016275B">
        <w:rPr>
          <w:rFonts w:ascii="Times New Roman" w:hAnsi="Times New Roman" w:cs="Times New Roman"/>
          <w:color w:val="000000"/>
          <w:sz w:val="28"/>
          <w:szCs w:val="28"/>
        </w:rPr>
        <w:t>Получить более подр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обную информацию о региональном 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t>фестивале </w:t>
      </w:r>
      <w:r w:rsidRPr="0016275B">
        <w:rPr>
          <w:rFonts w:ascii="Times New Roman" w:hAnsi="Times New Roman" w:cs="Times New Roman"/>
          <w:color w:val="000000"/>
          <w:sz w:val="28"/>
          <w:szCs w:val="28"/>
          <w:lang w:val="en-US"/>
        </w:rPr>
        <w:t>Huawei 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Honor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Cup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и зарегистрироваться на участие в фестивале можно на сайте </w:t>
      </w:r>
      <w:hyperlink r:id="rId6" w:tgtFrame="_blank" w:history="1">
        <w:r w:rsidRPr="0016275B">
          <w:rPr>
            <w:rStyle w:val="aa"/>
            <w:rFonts w:ascii="Times New Roman" w:hAnsi="Times New Roman" w:cs="Times New Roman"/>
            <w:color w:val="1155CC"/>
            <w:sz w:val="28"/>
            <w:szCs w:val="28"/>
          </w:rPr>
          <w:t>honorcup.ru</w:t>
        </w:r>
      </w:hyperlink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proofErr w:type="spellStart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Honor</w:t>
      </w:r>
      <w:proofErr w:type="spellEnd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Cup</w:t>
      </w:r>
      <w:proofErr w:type="spellEnd"/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Honor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Cup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— это Евразийские соревнования в сфере ИКТ, которые проводятся ежегодно с 2015 года с целью развития профессиональных навыков молодых специалистов в сфере ИКТ и повышения мотивации к самообразованию. В 2019 г. в соревнованиях приняли участие 15 000 человек из почти 1000 университетов и колледжей.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В 2020 году участники могут попробовать свои силы в следующих номинациях: 5G (Технологии и стандарты мобильной связи нового поколения), AI (Модели и методы искусственного интеллекта),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Cloud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(Технологии хранения и виртуализации),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Code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(Спортивное программирование), IP (Технологии и протоколы IP сетей), APP (Разработка мобильных приложений), ICT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Observer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(ИКТ-Обозреватель) и HCIE (Лучший эксперт HCIE). Помимо конкурсных заданий, всем участникам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Honor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Cup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2020 открыт доступ к бесплатной Онлайн-школе с обучающими видео-лекциями от экспертов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по наиболее востребованным направлениям ИКТ: технологии мобильной связи, облачные решениям для серверов и хранилищ данных, технологи и протоколы взаимодействия в IP-сетях, методы искусственного интеллекта.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Отборочный этап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Honor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Cup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2020, который проходит в формате онлайн викторины, по номинациям 5G, AI,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Cloud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, IP идет до 15 октября (в номинации ICT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Observer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1 этап закончился 30 сентября; в номинации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Code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длится до 17 октября, а 1 этап проходит 18 октября, в номинации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App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и первый этап длятся до 25 октября). Финал состоится 4 декабря.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дополнительной информации: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Юлия Ганина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</w:rPr>
        <w:t>Руководитель по связям со СМИ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Компания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в России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6275B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t>: </w:t>
      </w:r>
      <w:hyperlink r:id="rId7" w:tgtFrame="_blank" w:history="1"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ganina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yulia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huawei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563C1"/>
          <w:sz w:val="28"/>
          <w:szCs w:val="28"/>
        </w:rPr>
        <w:lastRenderedPageBreak/>
        <w:t> 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Виктория </w:t>
      </w:r>
      <w:proofErr w:type="spellStart"/>
      <w:r w:rsidRPr="001627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Халанская</w:t>
      </w:r>
      <w:proofErr w:type="spellEnd"/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</w:rPr>
        <w:t>Менеджер по связям с общественностью</w:t>
      </w:r>
    </w:p>
    <w:p w:rsidR="0016275B" w:rsidRPr="0016275B" w:rsidRDefault="0016275B" w:rsidP="001627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Компания </w:t>
      </w:r>
      <w:proofErr w:type="spellStart"/>
      <w:r w:rsidRPr="0016275B">
        <w:rPr>
          <w:rFonts w:ascii="Times New Roman" w:hAnsi="Times New Roman" w:cs="Times New Roman"/>
          <w:color w:val="000000"/>
          <w:sz w:val="28"/>
          <w:szCs w:val="28"/>
        </w:rPr>
        <w:t>Huawei</w:t>
      </w:r>
      <w:proofErr w:type="spellEnd"/>
      <w:r w:rsidRPr="0016275B">
        <w:rPr>
          <w:rFonts w:ascii="Times New Roman" w:hAnsi="Times New Roman" w:cs="Times New Roman"/>
          <w:color w:val="000000"/>
          <w:sz w:val="28"/>
          <w:szCs w:val="28"/>
        </w:rPr>
        <w:t xml:space="preserve"> в России</w:t>
      </w:r>
    </w:p>
    <w:p w:rsidR="005D6A2F" w:rsidRPr="0016275B" w:rsidRDefault="0016275B" w:rsidP="0016275B">
      <w:pPr>
        <w:rPr>
          <w:rFonts w:ascii="Segoe UI" w:hAnsi="Segoe UI" w:cs="Segoe UI"/>
          <w:color w:val="000000"/>
          <w:sz w:val="27"/>
          <w:szCs w:val="27"/>
        </w:rPr>
      </w:pPr>
      <w:r w:rsidRPr="0016275B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6275B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16275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16275B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hyperlink r:id="rId8" w:tgtFrame="_blank" w:history="1"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khalanskaya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victoria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huawei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16275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Arial" w:hAnsi="Arial" w:cs="Arial"/>
          <w:b/>
          <w:sz w:val="32"/>
          <w:szCs w:val="24"/>
          <w:shd w:val="clear" w:color="auto" w:fill="FFFFFF"/>
        </w:rPr>
        <w:br/>
      </w:r>
      <w:r w:rsidR="00B55F68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5D6A2F">
        <w:tc>
          <w:tcPr>
            <w:tcW w:w="3190" w:type="dxa"/>
            <w:shd w:val="clear" w:color="auto" w:fill="auto"/>
          </w:tcPr>
          <w:p w:rsidR="005D6A2F" w:rsidRDefault="0016275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4190811" r:id="rId11"/>
                </w:object>
              </w:r>
            </w:hyperlink>
            <w:hyperlink r:id="rId12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5D6A2F" w:rsidRDefault="0016275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4190812" r:id="rId15"/>
                </w:object>
              </w:r>
            </w:hyperlink>
            <w:hyperlink r:id="rId16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5D6A2F" w:rsidRDefault="0016275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4190813" r:id="rId19"/>
                </w:object>
              </w:r>
            </w:hyperlink>
            <w:hyperlink r:id="rId20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4190814" r:id="rId32"/>
                </w:object>
              </w:r>
            </w:hyperlink>
            <w:hyperlink r:id="rId33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D6A2F" w:rsidRDefault="0016275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4190815" r:id="rId36"/>
                </w:object>
              </w:r>
            </w:hyperlink>
            <w:hyperlink r:id="rId37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5D6A2F" w:rsidRDefault="005D6A2F">
      <w:pPr>
        <w:rPr>
          <w:rFonts w:ascii="Times New Roman" w:hAnsi="Times New Roman" w:cs="Times New Roman"/>
        </w:rPr>
      </w:pPr>
    </w:p>
    <w:sectPr w:rsidR="005D6A2F" w:rsidSect="00A6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A2F"/>
    <w:rsid w:val="00107D80"/>
    <w:rsid w:val="0016275B"/>
    <w:rsid w:val="001C1A4F"/>
    <w:rsid w:val="00267B54"/>
    <w:rsid w:val="00340A11"/>
    <w:rsid w:val="004015A7"/>
    <w:rsid w:val="00560802"/>
    <w:rsid w:val="005D6A2F"/>
    <w:rsid w:val="00A5117F"/>
    <w:rsid w:val="00A65725"/>
    <w:rsid w:val="00B55F68"/>
    <w:rsid w:val="00EA6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9BF96-6A14-4C48-96CF-58C23490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57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6572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6572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6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72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657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65725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A6572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A6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6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079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34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8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98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84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93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851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57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78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5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nstu.ru/owa/redir.aspx?C=lMZKST9KoadKF4U21jyTQ2diW9Hv8QSe3ExF6IGH3fCU0nryEXDYCA..&amp;URL=mailto%3akhalanskaya.victoria%40huawei.com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mail.nstu.ru/owa/redir.aspx?C=mrS4FU-mLXg2KfJu8C06MVGZdodGmP58ajVvA5o_UYWU0nryEXDYCA..&amp;URL=mailto%3aganina.yulia%40huawei.com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https://mail.nstu.ru/owa/redir.aspx?C=Y4lY8GCkjzrqjhSKdeSIvOEnW8-gWIOJDaRnJ0r6aAuU0nryEXDYCA..&amp;URL=https%3a%2f%2fhonorcup.ru%2f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mail.nstu.ru/owa/redir.aspx?C=90O1kN_G2tNSxwUlEC5C7C5RMEBY9tnf-K5S3qZTMNGU0nryEXDYCA..&amp;URL=https%3a%2f%2fhonorcup.ru%2fregion-events%2f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2020-10-12T04:33:00Z</dcterms:created>
  <dcterms:modified xsi:type="dcterms:W3CDTF">2020-10-14T07:27:00Z</dcterms:modified>
</cp:coreProperties>
</file>