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bookmarkStart w:id="0" w:name="_GoBack"/>
      <w:bookmarkEnd w:id="0"/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274B0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11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274B05" w:rsidRPr="00274B05" w:rsidRDefault="00274B05" w:rsidP="00274B05">
      <w:pPr>
        <w:rPr>
          <w:rFonts w:ascii="Times New Roman" w:hAnsi="Times New Roman" w:cs="Times New Roman"/>
          <w:b/>
          <w:sz w:val="32"/>
          <w:szCs w:val="32"/>
        </w:rPr>
      </w:pPr>
      <w:r w:rsidRPr="00274B05">
        <w:rPr>
          <w:rFonts w:ascii="Times New Roman" w:hAnsi="Times New Roman" w:cs="Times New Roman"/>
          <w:b/>
          <w:sz w:val="32"/>
          <w:szCs w:val="32"/>
        </w:rPr>
        <w:t>НГТУ НЭТИ станет площадкой Центра аддитивных технологий 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Росатома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>»</w:t>
      </w:r>
    </w:p>
    <w:p w:rsidR="00274B05" w:rsidRPr="00274B05" w:rsidRDefault="00274B05" w:rsidP="00274B05">
      <w:pPr>
        <w:rPr>
          <w:rFonts w:ascii="Times New Roman" w:hAnsi="Times New Roman" w:cs="Times New Roman"/>
          <w:b/>
          <w:sz w:val="32"/>
          <w:szCs w:val="32"/>
        </w:rPr>
      </w:pPr>
      <w:r w:rsidRPr="00274B05">
        <w:rPr>
          <w:rFonts w:ascii="Times New Roman" w:hAnsi="Times New Roman" w:cs="Times New Roman"/>
          <w:b/>
          <w:sz w:val="32"/>
          <w:szCs w:val="32"/>
        </w:rPr>
        <w:t>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Русатом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 xml:space="preserve"> — Аддитивные технологии» («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РусАТ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 xml:space="preserve">», предприятие Топливной компании 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Росатома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 xml:space="preserve"> — ТВЭЛ) в течение нескольких лет планирует открыть как минимум 10 Центров аддитивных технологий (ЦАТ) по всей стране. Об этом на тематическом круглом столе в Новосибирском государственном техническом университете НЭТИ сообщил генеральный директор 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РусАТ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 xml:space="preserve">» Михаил 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Турундаев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>.</w:t>
      </w:r>
    </w:p>
    <w:p w:rsidR="00274B05" w:rsidRPr="00274B05" w:rsidRDefault="00274B05" w:rsidP="00274B05">
      <w:pPr>
        <w:rPr>
          <w:rFonts w:ascii="Times New Roman" w:hAnsi="Times New Roman" w:cs="Times New Roman"/>
          <w:sz w:val="32"/>
          <w:szCs w:val="32"/>
        </w:rPr>
      </w:pPr>
      <w:r w:rsidRPr="00274B05">
        <w:rPr>
          <w:rFonts w:ascii="Times New Roman" w:hAnsi="Times New Roman" w:cs="Times New Roman"/>
          <w:sz w:val="32"/>
          <w:szCs w:val="32"/>
        </w:rPr>
        <w:t xml:space="preserve">По словам </w:t>
      </w:r>
      <w:proofErr w:type="spellStart"/>
      <w:r w:rsidRPr="00274B05">
        <w:rPr>
          <w:rFonts w:ascii="Times New Roman" w:hAnsi="Times New Roman" w:cs="Times New Roman"/>
          <w:sz w:val="32"/>
          <w:szCs w:val="32"/>
        </w:rPr>
        <w:t>Турундаева</w:t>
      </w:r>
      <w:proofErr w:type="spellEnd"/>
      <w:r w:rsidRPr="00274B05">
        <w:rPr>
          <w:rFonts w:ascii="Times New Roman" w:hAnsi="Times New Roman" w:cs="Times New Roman"/>
          <w:sz w:val="32"/>
          <w:szCs w:val="32"/>
        </w:rPr>
        <w:t>, один из центров планируется создать в Новосибирске на базе НГТУ НЭТИ, так как в регионе много производственных</w:t>
      </w:r>
      <w:r>
        <w:rPr>
          <w:rFonts w:ascii="Times New Roman" w:hAnsi="Times New Roman" w:cs="Times New Roman"/>
          <w:sz w:val="32"/>
          <w:szCs w:val="32"/>
        </w:rPr>
        <w:t xml:space="preserve"> и</w:t>
      </w:r>
      <w:r w:rsidRPr="00274B05">
        <w:rPr>
          <w:rFonts w:ascii="Times New Roman" w:hAnsi="Times New Roman" w:cs="Times New Roman"/>
          <w:sz w:val="32"/>
          <w:szCs w:val="32"/>
        </w:rPr>
        <w:t xml:space="preserve"> научно-исследовательских площадок. Он отметил, что в настоящее время в стране не хватает специалистов, которые бы работали с аддитивными технологиями. Центр сможет частично решить эту проблему, а в дальнейшем подтолкнуть к созданию кафедры на базе </w:t>
      </w:r>
      <w:r>
        <w:rPr>
          <w:rFonts w:ascii="Times New Roman" w:hAnsi="Times New Roman" w:cs="Times New Roman"/>
          <w:sz w:val="32"/>
          <w:szCs w:val="32"/>
        </w:rPr>
        <w:t>НГТУ НЭТИ</w:t>
      </w:r>
      <w:r w:rsidRPr="00274B05">
        <w:rPr>
          <w:rFonts w:ascii="Times New Roman" w:hAnsi="Times New Roman" w:cs="Times New Roman"/>
          <w:sz w:val="32"/>
          <w:szCs w:val="32"/>
        </w:rPr>
        <w:t xml:space="preserve"> для подготовки специалистов по направлению</w:t>
      </w:r>
      <w:r>
        <w:rPr>
          <w:rFonts w:ascii="Times New Roman" w:hAnsi="Times New Roman" w:cs="Times New Roman"/>
          <w:sz w:val="32"/>
          <w:szCs w:val="32"/>
        </w:rPr>
        <w:t>.</w:t>
      </w:r>
    </w:p>
    <w:p w:rsidR="00274B05" w:rsidRPr="00942E5F" w:rsidRDefault="00274B05" w:rsidP="00274B0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Также в т</w:t>
      </w:r>
      <w:r w:rsidRPr="00942E5F">
        <w:rPr>
          <w:rFonts w:ascii="Times New Roman" w:hAnsi="Times New Roman" w:cs="Times New Roman"/>
          <w:sz w:val="32"/>
          <w:szCs w:val="32"/>
        </w:rPr>
        <w:t xml:space="preserve">екущем году </w:t>
      </w:r>
      <w:r>
        <w:rPr>
          <w:rFonts w:ascii="Times New Roman" w:hAnsi="Times New Roman" w:cs="Times New Roman"/>
          <w:sz w:val="32"/>
          <w:szCs w:val="32"/>
        </w:rPr>
        <w:t>Новосибирский государственный технический университет НЭТИ</w:t>
      </w:r>
      <w:r w:rsidRPr="00942E5F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при поддержке «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Росатома</w:t>
      </w:r>
      <w:proofErr w:type="spellEnd"/>
      <w:r>
        <w:rPr>
          <w:rFonts w:ascii="Times New Roman" w:hAnsi="Times New Roman" w:cs="Times New Roman"/>
          <w:sz w:val="32"/>
          <w:szCs w:val="32"/>
        </w:rPr>
        <w:t>»</w:t>
      </w:r>
      <w:r w:rsidRPr="00942E5F">
        <w:rPr>
          <w:rFonts w:ascii="Times New Roman" w:hAnsi="Times New Roman" w:cs="Times New Roman"/>
          <w:sz w:val="32"/>
          <w:szCs w:val="32"/>
        </w:rPr>
        <w:t xml:space="preserve"> примет участие в конкурсе 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Минобрнауки</w:t>
      </w:r>
      <w:proofErr w:type="spellEnd"/>
      <w:r w:rsidRPr="00942E5F">
        <w:rPr>
          <w:rFonts w:ascii="Times New Roman" w:hAnsi="Times New Roman" w:cs="Times New Roman"/>
          <w:sz w:val="32"/>
          <w:szCs w:val="32"/>
        </w:rPr>
        <w:t xml:space="preserve"> РФ, чтобы получить 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грантовую</w:t>
      </w:r>
      <w:proofErr w:type="spellEnd"/>
      <w:r w:rsidRPr="00942E5F">
        <w:rPr>
          <w:rFonts w:ascii="Times New Roman" w:hAnsi="Times New Roman" w:cs="Times New Roman"/>
          <w:sz w:val="32"/>
          <w:szCs w:val="32"/>
        </w:rPr>
        <w:t xml:space="preserve"> поддержку. Реализовать проект намерены в течение одного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942E5F">
        <w:rPr>
          <w:rFonts w:ascii="Times New Roman" w:hAnsi="Times New Roman" w:cs="Times New Roman"/>
          <w:sz w:val="32"/>
          <w:szCs w:val="32"/>
        </w:rPr>
        <w:t>двух лет, необходимые площадки уже имеются.</w:t>
      </w:r>
    </w:p>
    <w:p w:rsidR="00274B05" w:rsidRPr="00942E5F" w:rsidRDefault="00274B05" w:rsidP="00274B05">
      <w:pPr>
        <w:rPr>
          <w:rFonts w:ascii="Times New Roman" w:hAnsi="Times New Roman" w:cs="Times New Roman"/>
          <w:sz w:val="32"/>
          <w:szCs w:val="32"/>
        </w:rPr>
      </w:pPr>
      <w:r w:rsidRPr="00942E5F">
        <w:rPr>
          <w:rFonts w:ascii="Times New Roman" w:hAnsi="Times New Roman" w:cs="Times New Roman"/>
          <w:sz w:val="32"/>
          <w:szCs w:val="32"/>
        </w:rPr>
        <w:t xml:space="preserve">Стандартный ЦАТ предусматривает оказание услуг по цифровому 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прототипированию</w:t>
      </w:r>
      <w:proofErr w:type="spellEnd"/>
      <w:r w:rsidRPr="00942E5F">
        <w:rPr>
          <w:rFonts w:ascii="Times New Roman" w:hAnsi="Times New Roman" w:cs="Times New Roman"/>
          <w:sz w:val="32"/>
          <w:szCs w:val="32"/>
        </w:rPr>
        <w:t xml:space="preserve">, проектированию и реверс-инжинирингу, топологической оптимизации и инженерному </w:t>
      </w:r>
      <w:r w:rsidRPr="00942E5F">
        <w:rPr>
          <w:rFonts w:ascii="Times New Roman" w:hAnsi="Times New Roman" w:cs="Times New Roman"/>
          <w:sz w:val="32"/>
          <w:szCs w:val="32"/>
        </w:rPr>
        <w:lastRenderedPageBreak/>
        <w:t>анализу, а также мелкосерийной 3D-печати деталей из металла, полиамида, пластика.</w:t>
      </w:r>
    </w:p>
    <w:p w:rsidR="00274B05" w:rsidRPr="00942E5F" w:rsidRDefault="00274B05" w:rsidP="00274B05">
      <w:pPr>
        <w:rPr>
          <w:rFonts w:ascii="Times New Roman" w:hAnsi="Times New Roman" w:cs="Times New Roman"/>
          <w:sz w:val="32"/>
          <w:szCs w:val="32"/>
        </w:rPr>
      </w:pPr>
      <w:r w:rsidRPr="00942E5F">
        <w:rPr>
          <w:rFonts w:ascii="Times New Roman" w:hAnsi="Times New Roman" w:cs="Times New Roman"/>
          <w:sz w:val="32"/>
          <w:szCs w:val="32"/>
        </w:rPr>
        <w:t>О компании</w:t>
      </w:r>
      <w:r>
        <w:rPr>
          <w:rFonts w:ascii="Times New Roman" w:hAnsi="Times New Roman" w:cs="Times New Roman"/>
          <w:sz w:val="32"/>
          <w:szCs w:val="32"/>
        </w:rPr>
        <w:t>: «</w:t>
      </w:r>
      <w:proofErr w:type="spellStart"/>
      <w:r>
        <w:rPr>
          <w:rFonts w:ascii="Times New Roman" w:hAnsi="Times New Roman" w:cs="Times New Roman"/>
          <w:sz w:val="32"/>
          <w:szCs w:val="32"/>
        </w:rPr>
        <w:t>РусАТ</w:t>
      </w:r>
      <w:proofErr w:type="spellEnd"/>
      <w:r>
        <w:rPr>
          <w:rFonts w:ascii="Times New Roman" w:hAnsi="Times New Roman" w:cs="Times New Roman"/>
          <w:sz w:val="32"/>
          <w:szCs w:val="32"/>
        </w:rPr>
        <w:t>» —</w:t>
      </w:r>
      <w:r w:rsidRPr="00942E5F">
        <w:rPr>
          <w:rFonts w:ascii="Times New Roman" w:hAnsi="Times New Roman" w:cs="Times New Roman"/>
          <w:sz w:val="32"/>
          <w:szCs w:val="32"/>
        </w:rPr>
        <w:t xml:space="preserve"> компания</w:t>
      </w:r>
      <w:r>
        <w:rPr>
          <w:rFonts w:ascii="Times New Roman" w:hAnsi="Times New Roman" w:cs="Times New Roman"/>
          <w:sz w:val="32"/>
          <w:szCs w:val="32"/>
        </w:rPr>
        <w:t>-</w:t>
      </w:r>
      <w:r w:rsidRPr="00942E5F">
        <w:rPr>
          <w:rFonts w:ascii="Times New Roman" w:hAnsi="Times New Roman" w:cs="Times New Roman"/>
          <w:sz w:val="32"/>
          <w:szCs w:val="32"/>
        </w:rPr>
        <w:t>интегратор атомной отрасли в области аддитивных технологий (трехмерной печати). Деятельность компании сосредоточена на четырех ключевых направлениях: производство линейки 3D-принтеров и их компонентов, создание материалов и металлических порошков для 3D-печати, разработка комплексного программного обеспечения для аддитивных систем, а также выполнение услуг по 3D-печати и внедрению аддитивных технологий в производство (в том числе, в части организации центров производства).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D06FC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7052275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D06FC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7052276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D06FC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7052277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7052278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D06FC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7052279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4F65"/>
    <w:rsid w:val="00C335EB"/>
    <w:rsid w:val="00C56F97"/>
    <w:rsid w:val="00C80F23"/>
    <w:rsid w:val="00CE469F"/>
    <w:rsid w:val="00D01FD0"/>
    <w:rsid w:val="00D02648"/>
    <w:rsid w:val="00D06FCA"/>
    <w:rsid w:val="00D2171A"/>
    <w:rsid w:val="00D466C5"/>
    <w:rsid w:val="00D5024C"/>
    <w:rsid w:val="00D66600"/>
    <w:rsid w:val="00DB1A52"/>
    <w:rsid w:val="00E16C58"/>
    <w:rsid w:val="00E2553D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E1491-9BBA-4913-A248-2B9EC4B1C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2</cp:revision>
  <dcterms:created xsi:type="dcterms:W3CDTF">2021-03-12T04:05:00Z</dcterms:created>
  <dcterms:modified xsi:type="dcterms:W3CDTF">2021-03-12T04:05:00Z</dcterms:modified>
</cp:coreProperties>
</file>