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5EEF" w:rsidRDefault="00012209">
      <w:pPr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>
            <wp:extent cx="5736590" cy="895985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635EEF" w:rsidRPr="00FC46D1" w:rsidRDefault="00635EEF">
      <w:pPr>
        <w:rPr>
          <w:rFonts w:ascii="Times New Roman" w:eastAsia="Times New Roman" w:hAnsi="Times New Roman" w:cs="Times New Roman"/>
          <w:b/>
          <w:sz w:val="16"/>
          <w:szCs w:val="16"/>
        </w:rPr>
      </w:pPr>
      <w:bookmarkStart w:id="0" w:name="_gjdgxs" w:colFirst="0" w:colLast="0"/>
      <w:bookmarkEnd w:id="0"/>
    </w:p>
    <w:p w:rsidR="00635EEF" w:rsidRDefault="00AC1446">
      <w:pPr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en-US"/>
        </w:rPr>
        <w:t>13</w:t>
      </w:r>
      <w:r w:rsidR="00012209">
        <w:rPr>
          <w:rFonts w:ascii="Times New Roman" w:eastAsia="Times New Roman" w:hAnsi="Times New Roman" w:cs="Times New Roman"/>
          <w:b/>
          <w:sz w:val="32"/>
          <w:szCs w:val="32"/>
        </w:rPr>
        <w:t xml:space="preserve"> декабря 2021 года</w:t>
      </w:r>
    </w:p>
    <w:p w:rsidR="00635EEF" w:rsidRDefault="00012209">
      <w:pPr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Пресс-релиз</w:t>
      </w:r>
    </w:p>
    <w:p w:rsidR="00635EEF" w:rsidRPr="00FC46D1" w:rsidRDefault="00635EEF">
      <w:pPr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CC3718" w:rsidRPr="00CC3718" w:rsidRDefault="00CC3718" w:rsidP="00CC3718">
      <w:pPr>
        <w:spacing w:after="120"/>
        <w:rPr>
          <w:rFonts w:ascii="Times New Roman" w:eastAsia="Times New Roman" w:hAnsi="Times New Roman" w:cs="Times New Roman"/>
          <w:b/>
          <w:sz w:val="32"/>
          <w:szCs w:val="32"/>
        </w:rPr>
      </w:pPr>
      <w:r w:rsidRPr="00CC3718">
        <w:rPr>
          <w:rFonts w:ascii="Times New Roman" w:eastAsia="Times New Roman" w:hAnsi="Times New Roman" w:cs="Times New Roman"/>
          <w:b/>
          <w:sz w:val="32"/>
          <w:szCs w:val="32"/>
        </w:rPr>
        <w:t>Пресс-конференция с участием Губернатора НСО: в НГТУ НЭТИ создается консорциум по силовой электронике и интеллектуальной энергетике</w:t>
      </w:r>
    </w:p>
    <w:p w:rsidR="00CC3718" w:rsidRPr="00CC3718" w:rsidRDefault="00CC3718" w:rsidP="00CC3718">
      <w:pPr>
        <w:spacing w:after="120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CC3718" w:rsidRPr="00CC3718" w:rsidRDefault="00CC3718" w:rsidP="00CC3718">
      <w:pPr>
        <w:spacing w:after="120"/>
        <w:rPr>
          <w:rFonts w:ascii="Times New Roman" w:eastAsia="Times New Roman" w:hAnsi="Times New Roman" w:cs="Times New Roman"/>
          <w:b/>
          <w:sz w:val="28"/>
          <w:szCs w:val="28"/>
        </w:rPr>
      </w:pPr>
      <w:r w:rsidRPr="00CC3718">
        <w:rPr>
          <w:rFonts w:ascii="Times New Roman" w:eastAsia="Times New Roman" w:hAnsi="Times New Roman" w:cs="Times New Roman"/>
          <w:b/>
          <w:sz w:val="28"/>
          <w:szCs w:val="28"/>
        </w:rPr>
        <w:t>Во вторник, 14 декабря, в Новосибирском государственном техническом университете НЭТИ пройдет пресс-конференция, посвященная созданию Консорциума по стратегическому проекту «Силовая электроника и интеллектуальная энергетика» в рамках реализации программы «Приоритет 2030».</w:t>
      </w:r>
    </w:p>
    <w:p w:rsidR="00CC3718" w:rsidRPr="00CC3718" w:rsidRDefault="00CC3718" w:rsidP="00CC3718">
      <w:pPr>
        <w:spacing w:after="120"/>
        <w:rPr>
          <w:rFonts w:ascii="Times New Roman" w:eastAsia="Times New Roman" w:hAnsi="Times New Roman" w:cs="Times New Roman"/>
          <w:sz w:val="28"/>
          <w:szCs w:val="28"/>
        </w:rPr>
      </w:pPr>
      <w:r w:rsidRPr="00CC3718">
        <w:rPr>
          <w:rFonts w:ascii="Times New Roman" w:eastAsia="Times New Roman" w:hAnsi="Times New Roman" w:cs="Times New Roman"/>
          <w:sz w:val="28"/>
          <w:szCs w:val="28"/>
        </w:rPr>
        <w:t xml:space="preserve">В пресс-конференции примут участие губернатор Новосибирской области Андрей Травников, ректор НГТУ НЭТИ Анатолий </w:t>
      </w:r>
      <w:proofErr w:type="spellStart"/>
      <w:r w:rsidRPr="00CC3718">
        <w:rPr>
          <w:rFonts w:ascii="Times New Roman" w:eastAsia="Times New Roman" w:hAnsi="Times New Roman" w:cs="Times New Roman"/>
          <w:sz w:val="28"/>
          <w:szCs w:val="28"/>
        </w:rPr>
        <w:t>Батаев</w:t>
      </w:r>
      <w:proofErr w:type="spellEnd"/>
      <w:r w:rsidRPr="00CC3718">
        <w:rPr>
          <w:rFonts w:ascii="Times New Roman" w:eastAsia="Times New Roman" w:hAnsi="Times New Roman" w:cs="Times New Roman"/>
          <w:sz w:val="28"/>
          <w:szCs w:val="28"/>
        </w:rPr>
        <w:t xml:space="preserve"> и руководитель стратегического проекта Сергей Харитонов, а также представители </w:t>
      </w:r>
      <w:bookmarkStart w:id="1" w:name="_GoBack"/>
      <w:bookmarkEnd w:id="1"/>
      <w:r w:rsidRPr="00CC3718">
        <w:rPr>
          <w:rFonts w:ascii="Times New Roman" w:eastAsia="Times New Roman" w:hAnsi="Times New Roman" w:cs="Times New Roman"/>
          <w:sz w:val="28"/>
          <w:szCs w:val="28"/>
        </w:rPr>
        <w:t>участников консорциума: Институт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а</w:t>
      </w:r>
      <w:r w:rsidRPr="00CC3718">
        <w:rPr>
          <w:rFonts w:ascii="Times New Roman" w:eastAsia="Times New Roman" w:hAnsi="Times New Roman" w:cs="Times New Roman"/>
          <w:sz w:val="28"/>
          <w:szCs w:val="28"/>
        </w:rPr>
        <w:t xml:space="preserve"> физики полупроводников им. А. В. </w:t>
      </w:r>
      <w:proofErr w:type="spellStart"/>
      <w:r w:rsidRPr="00CC3718">
        <w:rPr>
          <w:rFonts w:ascii="Times New Roman" w:eastAsia="Times New Roman" w:hAnsi="Times New Roman" w:cs="Times New Roman"/>
          <w:sz w:val="28"/>
          <w:szCs w:val="28"/>
        </w:rPr>
        <w:t>Ржанова</w:t>
      </w:r>
      <w:proofErr w:type="spellEnd"/>
      <w:r w:rsidRPr="00CC3718">
        <w:rPr>
          <w:rFonts w:ascii="Times New Roman" w:eastAsia="Times New Roman" w:hAnsi="Times New Roman" w:cs="Times New Roman"/>
          <w:sz w:val="28"/>
          <w:szCs w:val="28"/>
        </w:rPr>
        <w:t xml:space="preserve"> СО РАН, ИСС имени академика М. Ф. </w:t>
      </w:r>
      <w:proofErr w:type="spellStart"/>
      <w:r w:rsidRPr="00CC3718">
        <w:rPr>
          <w:rFonts w:ascii="Times New Roman" w:eastAsia="Times New Roman" w:hAnsi="Times New Roman" w:cs="Times New Roman"/>
          <w:sz w:val="28"/>
          <w:szCs w:val="28"/>
        </w:rPr>
        <w:t>Решетнева</w:t>
      </w:r>
      <w:proofErr w:type="spellEnd"/>
      <w:r w:rsidRPr="00CC3718">
        <w:rPr>
          <w:rFonts w:ascii="Times New Roman" w:eastAsia="Times New Roman" w:hAnsi="Times New Roman" w:cs="Times New Roman"/>
          <w:sz w:val="28"/>
          <w:szCs w:val="28"/>
        </w:rPr>
        <w:t>, ПАО «АК Рубин».</w:t>
      </w:r>
    </w:p>
    <w:p w:rsidR="00CC3718" w:rsidRPr="00CC3718" w:rsidRDefault="00CC3718" w:rsidP="00CC3718">
      <w:pPr>
        <w:spacing w:after="120"/>
        <w:rPr>
          <w:rFonts w:ascii="Times New Roman" w:eastAsia="Times New Roman" w:hAnsi="Times New Roman" w:cs="Times New Roman"/>
          <w:sz w:val="28"/>
          <w:szCs w:val="28"/>
        </w:rPr>
      </w:pPr>
      <w:r w:rsidRPr="00CC3718">
        <w:rPr>
          <w:rFonts w:ascii="Times New Roman" w:eastAsia="Times New Roman" w:hAnsi="Times New Roman" w:cs="Times New Roman"/>
          <w:sz w:val="28"/>
          <w:szCs w:val="28"/>
        </w:rPr>
        <w:t xml:space="preserve">К участию в консорциуме приглашены академические институты (Институт физики полупроводников им. А. В. </w:t>
      </w:r>
      <w:proofErr w:type="spellStart"/>
      <w:r w:rsidRPr="00CC3718">
        <w:rPr>
          <w:rFonts w:ascii="Times New Roman" w:eastAsia="Times New Roman" w:hAnsi="Times New Roman" w:cs="Times New Roman"/>
          <w:sz w:val="28"/>
          <w:szCs w:val="28"/>
        </w:rPr>
        <w:t>Ржанова</w:t>
      </w:r>
      <w:proofErr w:type="spellEnd"/>
      <w:r w:rsidRPr="00CC3718">
        <w:rPr>
          <w:rFonts w:ascii="Times New Roman" w:eastAsia="Times New Roman" w:hAnsi="Times New Roman" w:cs="Times New Roman"/>
          <w:sz w:val="28"/>
          <w:szCs w:val="28"/>
        </w:rPr>
        <w:t xml:space="preserve"> СО РАН, Институт автоматики и электрометрии СО РАН), вузы (ТУСУР, ТГУ, ТПУ, Московский энергетический институт, МАИ), промышленные предприятия (ИСС имени академика М. Ф. </w:t>
      </w:r>
      <w:proofErr w:type="spellStart"/>
      <w:r w:rsidRPr="00CC3718">
        <w:rPr>
          <w:rFonts w:ascii="Times New Roman" w:eastAsia="Times New Roman" w:hAnsi="Times New Roman" w:cs="Times New Roman"/>
          <w:sz w:val="28"/>
          <w:szCs w:val="28"/>
        </w:rPr>
        <w:t>Решетнева</w:t>
      </w:r>
      <w:proofErr w:type="spellEnd"/>
      <w:r w:rsidRPr="00CC3718">
        <w:rPr>
          <w:rFonts w:ascii="Times New Roman" w:eastAsia="Times New Roman" w:hAnsi="Times New Roman" w:cs="Times New Roman"/>
          <w:sz w:val="28"/>
          <w:szCs w:val="28"/>
        </w:rPr>
        <w:t xml:space="preserve">, НЗПП Восток, ПАО «АК Рубин», ПАО «Туполев», АО </w:t>
      </w:r>
      <w:proofErr w:type="spellStart"/>
      <w:r w:rsidRPr="00CC3718">
        <w:rPr>
          <w:rFonts w:ascii="Times New Roman" w:eastAsia="Times New Roman" w:hAnsi="Times New Roman" w:cs="Times New Roman"/>
          <w:sz w:val="28"/>
          <w:szCs w:val="28"/>
        </w:rPr>
        <w:t>Сарапульский</w:t>
      </w:r>
      <w:proofErr w:type="spellEnd"/>
      <w:r w:rsidRPr="00CC371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C3718">
        <w:rPr>
          <w:rFonts w:ascii="Times New Roman" w:eastAsia="Times New Roman" w:hAnsi="Times New Roman" w:cs="Times New Roman"/>
          <w:sz w:val="28"/>
          <w:szCs w:val="28"/>
        </w:rPr>
        <w:t>электрогенераторный</w:t>
      </w:r>
      <w:proofErr w:type="spellEnd"/>
      <w:r w:rsidRPr="00CC3718">
        <w:rPr>
          <w:rFonts w:ascii="Times New Roman" w:eastAsia="Times New Roman" w:hAnsi="Times New Roman" w:cs="Times New Roman"/>
          <w:sz w:val="28"/>
          <w:szCs w:val="28"/>
        </w:rPr>
        <w:t xml:space="preserve"> завод, АО «</w:t>
      </w:r>
      <w:proofErr w:type="spellStart"/>
      <w:r w:rsidRPr="00CC3718">
        <w:rPr>
          <w:rFonts w:ascii="Times New Roman" w:eastAsia="Times New Roman" w:hAnsi="Times New Roman" w:cs="Times New Roman"/>
          <w:sz w:val="28"/>
          <w:szCs w:val="28"/>
        </w:rPr>
        <w:t>Аэроэлектромаш</w:t>
      </w:r>
      <w:proofErr w:type="spellEnd"/>
      <w:r w:rsidRPr="00CC3718">
        <w:rPr>
          <w:rFonts w:ascii="Times New Roman" w:eastAsia="Times New Roman" w:hAnsi="Times New Roman" w:cs="Times New Roman"/>
          <w:sz w:val="28"/>
          <w:szCs w:val="28"/>
        </w:rPr>
        <w:t>», АО «</w:t>
      </w:r>
      <w:proofErr w:type="spellStart"/>
      <w:r w:rsidRPr="00CC3718">
        <w:rPr>
          <w:rFonts w:ascii="Times New Roman" w:eastAsia="Times New Roman" w:hAnsi="Times New Roman" w:cs="Times New Roman"/>
          <w:sz w:val="28"/>
          <w:szCs w:val="28"/>
        </w:rPr>
        <w:t>Технодинамика</w:t>
      </w:r>
      <w:proofErr w:type="spellEnd"/>
      <w:r w:rsidRPr="00CC3718">
        <w:rPr>
          <w:rFonts w:ascii="Times New Roman" w:eastAsia="Times New Roman" w:hAnsi="Times New Roman" w:cs="Times New Roman"/>
          <w:sz w:val="28"/>
          <w:szCs w:val="28"/>
        </w:rPr>
        <w:t xml:space="preserve">», ООО «ЭМ </w:t>
      </w:r>
      <w:proofErr w:type="spellStart"/>
      <w:r w:rsidRPr="00CC3718">
        <w:rPr>
          <w:rFonts w:ascii="Times New Roman" w:eastAsia="Times New Roman" w:hAnsi="Times New Roman" w:cs="Times New Roman"/>
          <w:sz w:val="28"/>
          <w:szCs w:val="28"/>
        </w:rPr>
        <w:t>НаукаСофт</w:t>
      </w:r>
      <w:proofErr w:type="spellEnd"/>
      <w:r w:rsidRPr="00CC3718">
        <w:rPr>
          <w:rFonts w:ascii="Times New Roman" w:eastAsia="Times New Roman" w:hAnsi="Times New Roman" w:cs="Times New Roman"/>
          <w:sz w:val="28"/>
          <w:szCs w:val="28"/>
        </w:rPr>
        <w:t>», ООО «СПТ», АО «Омский НИИ приборостроения», ООО «Модульные системы Торнадо», ООО «</w:t>
      </w:r>
      <w:proofErr w:type="spellStart"/>
      <w:r w:rsidRPr="00CC3718">
        <w:rPr>
          <w:rFonts w:ascii="Times New Roman" w:eastAsia="Times New Roman" w:hAnsi="Times New Roman" w:cs="Times New Roman"/>
          <w:sz w:val="28"/>
          <w:szCs w:val="28"/>
        </w:rPr>
        <w:t>АльтероСмарт</w:t>
      </w:r>
      <w:proofErr w:type="spellEnd"/>
      <w:r w:rsidRPr="00CC3718">
        <w:rPr>
          <w:rFonts w:ascii="Times New Roman" w:eastAsia="Times New Roman" w:hAnsi="Times New Roman" w:cs="Times New Roman"/>
          <w:sz w:val="28"/>
          <w:szCs w:val="28"/>
        </w:rPr>
        <w:t>»), всего свыше 20 участников. Создание консорциума станет важным шагом университета в реализации программы «Приоритет 2030».</w:t>
      </w:r>
    </w:p>
    <w:p w:rsidR="00CC3718" w:rsidRPr="00CC3718" w:rsidRDefault="00CC3718" w:rsidP="00CC3718">
      <w:pPr>
        <w:spacing w:after="120"/>
        <w:rPr>
          <w:rFonts w:ascii="Times New Roman" w:eastAsia="Times New Roman" w:hAnsi="Times New Roman" w:cs="Times New Roman"/>
          <w:b/>
          <w:sz w:val="28"/>
          <w:szCs w:val="28"/>
        </w:rPr>
      </w:pPr>
      <w:r w:rsidRPr="00CC3718">
        <w:rPr>
          <w:rFonts w:ascii="Times New Roman" w:eastAsia="Times New Roman" w:hAnsi="Times New Roman" w:cs="Times New Roman"/>
          <w:b/>
          <w:sz w:val="28"/>
          <w:szCs w:val="28"/>
        </w:rPr>
        <w:t xml:space="preserve">Справка: </w:t>
      </w:r>
      <w:r w:rsidRPr="00CC3718">
        <w:rPr>
          <w:rFonts w:ascii="Times New Roman" w:eastAsia="Times New Roman" w:hAnsi="Times New Roman" w:cs="Times New Roman"/>
          <w:sz w:val="28"/>
          <w:szCs w:val="28"/>
        </w:rPr>
        <w:t>Стратегический проект «Силовая электроника и интеллектуальная энергетика» направлен на формирование новых для России высокотехнологичных отраслей, связанных с приборами аэрокосмического применения и системами накопления электроэнергии.</w:t>
      </w:r>
    </w:p>
    <w:p w:rsidR="00CC3718" w:rsidRPr="00CC3718" w:rsidRDefault="00CC3718" w:rsidP="00CC3718">
      <w:pPr>
        <w:spacing w:after="120"/>
        <w:rPr>
          <w:rFonts w:ascii="Times New Roman" w:eastAsia="Times New Roman" w:hAnsi="Times New Roman" w:cs="Times New Roman"/>
          <w:b/>
          <w:sz w:val="28"/>
          <w:szCs w:val="28"/>
        </w:rPr>
      </w:pPr>
      <w:r w:rsidRPr="00CC3718">
        <w:rPr>
          <w:rFonts w:ascii="Times New Roman" w:eastAsia="Times New Roman" w:hAnsi="Times New Roman" w:cs="Times New Roman"/>
          <w:b/>
          <w:sz w:val="28"/>
          <w:szCs w:val="28"/>
        </w:rPr>
        <w:t xml:space="preserve">Начало пресс-конференции 14 декабря </w:t>
      </w:r>
      <w:r w:rsidRPr="00CC3718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в </w:t>
      </w:r>
      <w:r w:rsidRPr="00CC3718">
        <w:rPr>
          <w:rFonts w:ascii="Times New Roman" w:eastAsia="Times New Roman" w:hAnsi="Times New Roman" w:cs="Times New Roman"/>
          <w:b/>
          <w:sz w:val="28"/>
          <w:szCs w:val="28"/>
        </w:rPr>
        <w:t xml:space="preserve">12:30. </w:t>
      </w:r>
    </w:p>
    <w:p w:rsidR="00635EEF" w:rsidRDefault="00CC3718" w:rsidP="00CC3718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 w:rsidRPr="00CC3718">
        <w:rPr>
          <w:rFonts w:ascii="Times New Roman" w:eastAsia="Times New Roman" w:hAnsi="Times New Roman" w:cs="Times New Roman"/>
          <w:b/>
          <w:sz w:val="28"/>
          <w:szCs w:val="28"/>
        </w:rPr>
        <w:t xml:space="preserve">Предварительная регистрация СМИ: + 7 923 143 50 65, или по почте pr@nstu.ru. </w:t>
      </w:r>
      <w:r w:rsidR="00012209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635EEF" w:rsidRDefault="00012209">
      <w:pPr>
        <w:spacing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6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635EEF" w:rsidRDefault="00012209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Style w:val="a5"/>
        <w:tblW w:w="1010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635EEF">
        <w:tc>
          <w:tcPr>
            <w:tcW w:w="3190" w:type="dxa"/>
            <w:shd w:val="clear" w:color="auto" w:fill="auto"/>
          </w:tcPr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635EEF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42875"/>
                  <wp:effectExtent l="0" t="0" r="0" b="0"/>
                  <wp:docPr id="5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1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3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5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7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9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8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2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635EEF" w:rsidRPr="002C20A4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1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4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635EEF" w:rsidRDefault="00012209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5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635EEF" w:rsidRDefault="00635EEF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635EE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460802"/>
    <w:multiLevelType w:val="multilevel"/>
    <w:tmpl w:val="BE30C29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5EEF"/>
    <w:rsid w:val="00012209"/>
    <w:rsid w:val="001E3F9D"/>
    <w:rsid w:val="002C20A4"/>
    <w:rsid w:val="00635EEF"/>
    <w:rsid w:val="006C1E59"/>
    <w:rsid w:val="007365B6"/>
    <w:rsid w:val="00833500"/>
    <w:rsid w:val="00AC1446"/>
    <w:rsid w:val="00BF283C"/>
    <w:rsid w:val="00CC3718"/>
    <w:rsid w:val="00CF0B2C"/>
    <w:rsid w:val="00FC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2A6F56"/>
  <w15:docId w15:val="{7D1F3C0B-DC47-49CD-AA33-ABD81F001B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fotobank/" TargetMode="External"/><Relationship Id="rId26" Type="http://schemas.openxmlformats.org/officeDocument/2006/relationships/hyperlink" Target="http://nstu.ru/is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9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image" Target="media/image7.jpg"/><Relationship Id="rId25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hyperlink" Target="https://www.instagram.com/nstu_online/" TargetMode="External"/><Relationship Id="rId20" Type="http://schemas.openxmlformats.org/officeDocument/2006/relationships/hyperlink" Target="http://www.nstu.ru/video/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4.png"/><Relationship Id="rId24" Type="http://schemas.openxmlformats.org/officeDocument/2006/relationships/hyperlink" Target="http://www.nstu.ru/pressreleases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6.jpg"/><Relationship Id="rId23" Type="http://schemas.openxmlformats.org/officeDocument/2006/relationships/image" Target="media/image10.png"/><Relationship Id="rId28" Type="http://schemas.openxmlformats.org/officeDocument/2006/relationships/theme" Target="theme/theme1.xml"/><Relationship Id="rId10" Type="http://schemas.openxmlformats.org/officeDocument/2006/relationships/hyperlink" Target="https://vk.com/nstu_vk" TargetMode="External"/><Relationship Id="rId19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s://www.youtube.com/user/VideoNSTU" TargetMode="External"/><Relationship Id="rId22" Type="http://schemas.openxmlformats.org/officeDocument/2006/relationships/hyperlink" Target="http://www.nstu.ru/news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407</Words>
  <Characters>2324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2021-12-13T06:13:00Z</dcterms:created>
  <dcterms:modified xsi:type="dcterms:W3CDTF">2021-12-13T06:16:00Z</dcterms:modified>
</cp:coreProperties>
</file>