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6C8D" w:rsidRDefault="00756C8D" w:rsidP="002D06D3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40"/>
          <w:lang w:eastAsia="ru-RU"/>
        </w:rPr>
        <w:drawing>
          <wp:inline distT="0" distB="0" distL="0" distR="0" wp14:anchorId="669186DC" wp14:editId="77EF8D78">
            <wp:extent cx="5736590" cy="89598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56C8D" w:rsidRDefault="00756C8D" w:rsidP="002D06D3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756C8D" w:rsidRPr="00756C8D" w:rsidRDefault="00756C8D" w:rsidP="002D06D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6C8D">
        <w:rPr>
          <w:rFonts w:ascii="Times New Roman" w:hAnsi="Times New Roman" w:cs="Times New Roman"/>
          <w:b/>
          <w:sz w:val="24"/>
          <w:szCs w:val="24"/>
        </w:rPr>
        <w:t>25 марта 2022 года</w:t>
      </w:r>
    </w:p>
    <w:p w:rsidR="00756C8D" w:rsidRPr="00756C8D" w:rsidRDefault="00756C8D" w:rsidP="002D06D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6C8D">
        <w:rPr>
          <w:rFonts w:ascii="Times New Roman" w:hAnsi="Times New Roman" w:cs="Times New Roman"/>
          <w:b/>
          <w:sz w:val="24"/>
          <w:szCs w:val="24"/>
        </w:rPr>
        <w:t>Пресс-анонс</w:t>
      </w:r>
    </w:p>
    <w:p w:rsidR="00756C8D" w:rsidRPr="00756C8D" w:rsidRDefault="00756C8D" w:rsidP="002D06D3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2D06D3" w:rsidRPr="00756C8D" w:rsidRDefault="002D06D3" w:rsidP="002D06D3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56C8D">
        <w:rPr>
          <w:rFonts w:ascii="Times New Roman" w:hAnsi="Times New Roman" w:cs="Times New Roman"/>
          <w:b/>
          <w:sz w:val="32"/>
          <w:szCs w:val="32"/>
        </w:rPr>
        <w:t>В ИСТ НГТУ НЭТИ обсудят технологии в инклюзивном образовании</w:t>
      </w:r>
    </w:p>
    <w:p w:rsidR="002D06D3" w:rsidRDefault="002D06D3" w:rsidP="002D06D3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FD6BCD" w:rsidRPr="00826668" w:rsidRDefault="002D06D3" w:rsidP="002D06D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26668">
        <w:rPr>
          <w:rFonts w:ascii="Times New Roman" w:hAnsi="Times New Roman" w:cs="Times New Roman"/>
          <w:b/>
          <w:sz w:val="28"/>
          <w:szCs w:val="28"/>
        </w:rPr>
        <w:t>30—</w:t>
      </w:r>
      <w:r w:rsidR="00FD6BCD" w:rsidRPr="00826668">
        <w:rPr>
          <w:rFonts w:ascii="Times New Roman" w:hAnsi="Times New Roman" w:cs="Times New Roman"/>
          <w:b/>
          <w:sz w:val="28"/>
          <w:szCs w:val="28"/>
        </w:rPr>
        <w:t>31 марта на базе Института социальных технологий</w:t>
      </w:r>
      <w:r w:rsidR="00371770" w:rsidRPr="00826668">
        <w:rPr>
          <w:rFonts w:ascii="Times New Roman" w:hAnsi="Times New Roman" w:cs="Times New Roman"/>
          <w:b/>
          <w:sz w:val="28"/>
          <w:szCs w:val="28"/>
        </w:rPr>
        <w:t xml:space="preserve"> НГТУ</w:t>
      </w:r>
      <w:r w:rsidR="00FD6BCD" w:rsidRPr="008266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26668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="00FD6BCD" w:rsidRPr="00826668">
        <w:rPr>
          <w:rFonts w:ascii="Times New Roman" w:hAnsi="Times New Roman" w:cs="Times New Roman"/>
          <w:b/>
          <w:sz w:val="28"/>
          <w:szCs w:val="28"/>
        </w:rPr>
        <w:t xml:space="preserve">пройдет международная научно-практическая конференция </w:t>
      </w:r>
      <w:r w:rsidR="00FD6BCD" w:rsidRPr="008266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«</w:t>
      </w:r>
      <w:r w:rsidR="00FD6BCD" w:rsidRPr="008266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Социальные и инжиниринговые технологии, сервисы и практики инклюзивного высшего образования в обществе риска».</w:t>
      </w:r>
    </w:p>
    <w:p w:rsidR="00FD6BCD" w:rsidRPr="00756C8D" w:rsidRDefault="00FD6BCD" w:rsidP="002D06D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>Целью</w:t>
      </w:r>
      <w:r w:rsidRPr="00756C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sz w:val="28"/>
          <w:szCs w:val="28"/>
        </w:rPr>
        <w:t xml:space="preserve">работы конференции является обмен профессиональным опытом реализации политики инклюзивного образования в высшей школе, проектируемых моделей и практик высшего инклюзивного образования, а также реализующихся </w:t>
      </w:r>
      <w:r w:rsidR="002D06D3" w:rsidRPr="00756C8D">
        <w:rPr>
          <w:rFonts w:ascii="Times New Roman" w:hAnsi="Times New Roman" w:cs="Times New Roman"/>
          <w:sz w:val="28"/>
          <w:szCs w:val="28"/>
        </w:rPr>
        <w:t>в России и за рубежом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sz w:val="28"/>
          <w:szCs w:val="28"/>
        </w:rPr>
        <w:t>социальных и инжиниринговых технологий и сервисов в области инклюзивного образования в высшей школе в условиях роста социальной напряжённости.</w:t>
      </w:r>
    </w:p>
    <w:p w:rsidR="00FD6BCD" w:rsidRPr="00756C8D" w:rsidRDefault="00FD6BCD" w:rsidP="002D06D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 xml:space="preserve">В числе участников ожидаются представители вузов Алтайского 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и Забайкальского </w:t>
      </w:r>
      <w:r w:rsidRPr="00756C8D">
        <w:rPr>
          <w:rFonts w:ascii="Times New Roman" w:hAnsi="Times New Roman" w:cs="Times New Roman"/>
          <w:sz w:val="28"/>
          <w:szCs w:val="28"/>
        </w:rPr>
        <w:t>кра</w:t>
      </w:r>
      <w:r w:rsidR="002D06D3" w:rsidRPr="00756C8D">
        <w:rPr>
          <w:rFonts w:ascii="Times New Roman" w:hAnsi="Times New Roman" w:cs="Times New Roman"/>
          <w:sz w:val="28"/>
          <w:szCs w:val="28"/>
        </w:rPr>
        <w:t>ев,</w:t>
      </w:r>
      <w:r w:rsidRPr="00756C8D">
        <w:rPr>
          <w:rFonts w:ascii="Times New Roman" w:hAnsi="Times New Roman" w:cs="Times New Roman"/>
          <w:sz w:val="28"/>
          <w:szCs w:val="28"/>
        </w:rPr>
        <w:t xml:space="preserve"> Республик Алтай, Буряти</w:t>
      </w:r>
      <w:r w:rsidR="002D06D3" w:rsidRPr="00756C8D">
        <w:rPr>
          <w:rFonts w:ascii="Times New Roman" w:hAnsi="Times New Roman" w:cs="Times New Roman"/>
          <w:sz w:val="28"/>
          <w:szCs w:val="28"/>
        </w:rPr>
        <w:t>я</w:t>
      </w:r>
      <w:r w:rsidRPr="00756C8D">
        <w:rPr>
          <w:rFonts w:ascii="Times New Roman" w:hAnsi="Times New Roman" w:cs="Times New Roman"/>
          <w:sz w:val="28"/>
          <w:szCs w:val="28"/>
        </w:rPr>
        <w:t>, Тыв</w:t>
      </w:r>
      <w:r w:rsidR="002D06D3" w:rsidRPr="00756C8D">
        <w:rPr>
          <w:rFonts w:ascii="Times New Roman" w:hAnsi="Times New Roman" w:cs="Times New Roman"/>
          <w:sz w:val="28"/>
          <w:szCs w:val="28"/>
        </w:rPr>
        <w:t>а</w:t>
      </w:r>
      <w:r w:rsidRPr="00756C8D">
        <w:rPr>
          <w:rFonts w:ascii="Times New Roman" w:hAnsi="Times New Roman" w:cs="Times New Roman"/>
          <w:sz w:val="28"/>
          <w:szCs w:val="28"/>
        </w:rPr>
        <w:t>, Хакаси</w:t>
      </w:r>
      <w:r w:rsidR="002D06D3" w:rsidRPr="00756C8D">
        <w:rPr>
          <w:rFonts w:ascii="Times New Roman" w:hAnsi="Times New Roman" w:cs="Times New Roman"/>
          <w:sz w:val="28"/>
          <w:szCs w:val="28"/>
        </w:rPr>
        <w:t>я</w:t>
      </w:r>
      <w:r w:rsidRPr="00756C8D">
        <w:rPr>
          <w:rFonts w:ascii="Times New Roman" w:hAnsi="Times New Roman" w:cs="Times New Roman"/>
          <w:sz w:val="28"/>
          <w:szCs w:val="28"/>
        </w:rPr>
        <w:t xml:space="preserve">, Новосибирской, Иркутской, Кемеровской областей, 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а также городов </w:t>
      </w:r>
      <w:r w:rsidRPr="00756C8D">
        <w:rPr>
          <w:rFonts w:ascii="Times New Roman" w:hAnsi="Times New Roman" w:cs="Times New Roman"/>
          <w:sz w:val="28"/>
          <w:szCs w:val="28"/>
        </w:rPr>
        <w:t>Москв</w:t>
      </w:r>
      <w:r w:rsidR="002D06D3" w:rsidRPr="00756C8D">
        <w:rPr>
          <w:rFonts w:ascii="Times New Roman" w:hAnsi="Times New Roman" w:cs="Times New Roman"/>
          <w:sz w:val="28"/>
          <w:szCs w:val="28"/>
        </w:rPr>
        <w:t>а</w:t>
      </w:r>
      <w:r w:rsidRPr="00756C8D">
        <w:rPr>
          <w:rFonts w:ascii="Times New Roman" w:hAnsi="Times New Roman" w:cs="Times New Roman"/>
          <w:sz w:val="28"/>
          <w:szCs w:val="28"/>
        </w:rPr>
        <w:t>, Челябинск, Черепов</w:t>
      </w:r>
      <w:r w:rsidR="002D06D3" w:rsidRPr="00756C8D">
        <w:rPr>
          <w:rFonts w:ascii="Times New Roman" w:hAnsi="Times New Roman" w:cs="Times New Roman"/>
          <w:sz w:val="28"/>
          <w:szCs w:val="28"/>
        </w:rPr>
        <w:t>е</w:t>
      </w:r>
      <w:r w:rsidRPr="00756C8D">
        <w:rPr>
          <w:rFonts w:ascii="Times New Roman" w:hAnsi="Times New Roman" w:cs="Times New Roman"/>
          <w:sz w:val="28"/>
          <w:szCs w:val="28"/>
        </w:rPr>
        <w:t xml:space="preserve">ц и </w:t>
      </w:r>
      <w:r w:rsidR="002D06D3" w:rsidRPr="00756C8D">
        <w:rPr>
          <w:rFonts w:ascii="Times New Roman" w:hAnsi="Times New Roman" w:cs="Times New Roman"/>
          <w:sz w:val="28"/>
          <w:szCs w:val="28"/>
        </w:rPr>
        <w:t>д</w:t>
      </w:r>
      <w:r w:rsidRPr="00756C8D">
        <w:rPr>
          <w:rFonts w:ascii="Times New Roman" w:hAnsi="Times New Roman" w:cs="Times New Roman"/>
          <w:sz w:val="28"/>
          <w:szCs w:val="28"/>
        </w:rPr>
        <w:t xml:space="preserve">р. </w:t>
      </w:r>
    </w:p>
    <w:p w:rsidR="00FD6BCD" w:rsidRPr="00756C8D" w:rsidRDefault="00FD6BCD" w:rsidP="002D06D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>Зарубежные партнеры будут представлены профессорско-преподавательским составом университетов Германии (</w:t>
      </w:r>
      <w:r w:rsidRPr="00756C8D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sz w:val="28"/>
          <w:szCs w:val="28"/>
          <w:lang w:val="en-US"/>
        </w:rPr>
        <w:t>Regensburg</w:t>
      </w:r>
      <w:r w:rsidRPr="00756C8D">
        <w:rPr>
          <w:rFonts w:ascii="Times New Roman" w:hAnsi="Times New Roman" w:cs="Times New Roman"/>
          <w:sz w:val="28"/>
          <w:szCs w:val="28"/>
        </w:rPr>
        <w:t>), Италии (</w:t>
      </w:r>
      <w:r w:rsidRPr="00756C8D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C8D">
        <w:rPr>
          <w:rFonts w:ascii="Times New Roman" w:hAnsi="Times New Roman" w:cs="Times New Roman"/>
          <w:sz w:val="28"/>
          <w:szCs w:val="28"/>
          <w:lang w:val="en-US"/>
        </w:rPr>
        <w:t>Cagliary</w:t>
      </w:r>
      <w:proofErr w:type="spellEnd"/>
      <w:r w:rsidRPr="00756C8D">
        <w:rPr>
          <w:rFonts w:ascii="Times New Roman" w:hAnsi="Times New Roman" w:cs="Times New Roman"/>
          <w:sz w:val="28"/>
          <w:szCs w:val="28"/>
        </w:rPr>
        <w:t>), Республик Узбекистан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 и</w:t>
      </w:r>
      <w:r w:rsidRPr="00756C8D">
        <w:rPr>
          <w:rFonts w:ascii="Times New Roman" w:hAnsi="Times New Roman" w:cs="Times New Roman"/>
          <w:sz w:val="28"/>
          <w:szCs w:val="28"/>
        </w:rPr>
        <w:t xml:space="preserve"> Беларусь. </w:t>
      </w:r>
    </w:p>
    <w:p w:rsidR="00FD6BCD" w:rsidRPr="00756C8D" w:rsidRDefault="00FD6BCD" w:rsidP="002D06D3">
      <w:pPr>
        <w:pStyle w:val="a3"/>
        <w:ind w:left="0"/>
        <w:rPr>
          <w:rFonts w:ascii="Times New Roman" w:hAnsi="Times New Roman" w:cs="Times New Roman"/>
          <w:b/>
          <w:bCs/>
          <w:sz w:val="28"/>
          <w:szCs w:val="28"/>
        </w:rPr>
      </w:pPr>
      <w:r w:rsidRPr="00756C8D">
        <w:rPr>
          <w:rFonts w:ascii="Times New Roman" w:hAnsi="Times New Roman" w:cs="Times New Roman"/>
          <w:b/>
          <w:bCs/>
          <w:sz w:val="28"/>
          <w:szCs w:val="28"/>
        </w:rPr>
        <w:t>Программа конференции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Pr="00756C8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«</w:t>
      </w: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Социальные и инжиниринговые технологии, сервисы и практики инклюзивного высшего образования в обществе риска»</w:t>
      </w:r>
      <w:r w:rsidRPr="00756C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bCs/>
          <w:sz w:val="28"/>
          <w:szCs w:val="28"/>
        </w:rPr>
        <w:t>включает работу следующих секций: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b/>
          <w:sz w:val="28"/>
          <w:szCs w:val="28"/>
        </w:rPr>
        <w:t>30 марта 2022 года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6C8D">
        <w:rPr>
          <w:rFonts w:ascii="Times New Roman" w:hAnsi="Times New Roman" w:cs="Times New Roman"/>
          <w:sz w:val="28"/>
          <w:szCs w:val="28"/>
        </w:rPr>
        <w:t>Международный инженерный инклюзивный клуб: «Инжиниринговые решения в практике инклюзивного высшего образования в обществе риска</w:t>
      </w:r>
      <w:r w:rsidRPr="00756C8D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Время:</w:t>
      </w:r>
      <w:r w:rsidR="002D06D3"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13</w:t>
      </w:r>
      <w:r w:rsidR="002D06D3"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30</w:t>
      </w:r>
      <w:r w:rsidR="002D06D3"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—15:</w:t>
      </w: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30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Место: пр. Карла Маркса, 20, корпус 8, конференц-зал (ауд.406) </w:t>
      </w:r>
    </w:p>
    <w:p w:rsidR="00FD6BCD" w:rsidRPr="00756C8D" w:rsidRDefault="002D06D3" w:rsidP="002D06D3">
      <w:pPr>
        <w:tabs>
          <w:tab w:val="left" w:pos="0"/>
        </w:tabs>
        <w:spacing w:after="0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756C8D">
          <w:rPr>
            <w:rStyle w:val="a5"/>
            <w:rFonts w:ascii="Times New Roman" w:hAnsi="Times New Roman" w:cs="Times New Roman"/>
            <w:sz w:val="28"/>
            <w:szCs w:val="28"/>
          </w:rPr>
          <w:t>П</w:t>
        </w:r>
        <w:r w:rsidR="00FD6BCD" w:rsidRPr="00756C8D">
          <w:rPr>
            <w:rStyle w:val="a5"/>
            <w:rFonts w:ascii="Times New Roman" w:hAnsi="Times New Roman" w:cs="Times New Roman"/>
            <w:sz w:val="28"/>
            <w:szCs w:val="28"/>
          </w:rPr>
          <w:t>одключение</w:t>
        </w:r>
      </w:hyperlink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b/>
          <w:sz w:val="28"/>
          <w:szCs w:val="28"/>
        </w:rPr>
        <w:t>31 марта 2022 года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 xml:space="preserve">Тема: «Практики реализации инклюзивного высшего образования в обществе риска: теоретические и практические подходы». 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56C8D">
        <w:rPr>
          <w:rFonts w:ascii="Times New Roman" w:hAnsi="Times New Roman" w:cs="Times New Roman"/>
          <w:b/>
          <w:sz w:val="28"/>
          <w:szCs w:val="28"/>
        </w:rPr>
        <w:t>Время:</w:t>
      </w:r>
      <w:r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b/>
          <w:sz w:val="28"/>
          <w:szCs w:val="28"/>
        </w:rPr>
        <w:t>13</w:t>
      </w:r>
      <w:r w:rsidR="002D06D3" w:rsidRPr="00756C8D">
        <w:rPr>
          <w:rFonts w:ascii="Times New Roman" w:hAnsi="Times New Roman" w:cs="Times New Roman"/>
          <w:b/>
          <w:sz w:val="28"/>
          <w:szCs w:val="28"/>
        </w:rPr>
        <w:t>:</w:t>
      </w:r>
      <w:r w:rsidRPr="00756C8D">
        <w:rPr>
          <w:rFonts w:ascii="Times New Roman" w:hAnsi="Times New Roman" w:cs="Times New Roman"/>
          <w:b/>
          <w:sz w:val="28"/>
          <w:szCs w:val="28"/>
        </w:rPr>
        <w:t>30</w:t>
      </w:r>
      <w:r w:rsidR="002D06D3" w:rsidRPr="00756C8D">
        <w:rPr>
          <w:rFonts w:ascii="Times New Roman" w:hAnsi="Times New Roman" w:cs="Times New Roman"/>
          <w:b/>
          <w:sz w:val="28"/>
          <w:szCs w:val="28"/>
        </w:rPr>
        <w:t>—</w:t>
      </w:r>
      <w:r w:rsidRPr="00756C8D">
        <w:rPr>
          <w:rFonts w:ascii="Times New Roman" w:hAnsi="Times New Roman" w:cs="Times New Roman"/>
          <w:b/>
          <w:sz w:val="28"/>
          <w:szCs w:val="28"/>
        </w:rPr>
        <w:t>15</w:t>
      </w:r>
      <w:r w:rsidR="002D06D3" w:rsidRPr="00756C8D">
        <w:rPr>
          <w:rFonts w:ascii="Times New Roman" w:hAnsi="Times New Roman" w:cs="Times New Roman"/>
          <w:b/>
          <w:sz w:val="28"/>
          <w:szCs w:val="28"/>
        </w:rPr>
        <w:t>:</w:t>
      </w:r>
      <w:r w:rsidRPr="00756C8D">
        <w:rPr>
          <w:rFonts w:ascii="Times New Roman" w:hAnsi="Times New Roman" w:cs="Times New Roman"/>
          <w:b/>
          <w:sz w:val="28"/>
          <w:szCs w:val="28"/>
        </w:rPr>
        <w:t>00</w:t>
      </w:r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6C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Место: пр. Карла Маркса, 20, корпус 8, конференц-зал (ауд.406) </w:t>
      </w:r>
    </w:p>
    <w:p w:rsidR="000B30AC" w:rsidRPr="00756C8D" w:rsidRDefault="002D06D3" w:rsidP="002D06D3">
      <w:pPr>
        <w:tabs>
          <w:tab w:val="left" w:pos="0"/>
        </w:tabs>
        <w:spacing w:after="0"/>
        <w:rPr>
          <w:rFonts w:ascii="Times New Roman" w:hAnsi="Times New Roman" w:cs="Times New Roman"/>
          <w:sz w:val="28"/>
          <w:szCs w:val="28"/>
        </w:rPr>
      </w:pPr>
      <w:hyperlink r:id="rId7" w:history="1">
        <w:r w:rsidRPr="00756C8D">
          <w:rPr>
            <w:rStyle w:val="a5"/>
            <w:rFonts w:ascii="Times New Roman" w:hAnsi="Times New Roman" w:cs="Times New Roman"/>
            <w:sz w:val="28"/>
            <w:szCs w:val="28"/>
          </w:rPr>
          <w:t>П</w:t>
        </w:r>
        <w:r w:rsidR="000B30AC" w:rsidRPr="00756C8D">
          <w:rPr>
            <w:rStyle w:val="a5"/>
            <w:rFonts w:ascii="Times New Roman" w:hAnsi="Times New Roman" w:cs="Times New Roman"/>
            <w:sz w:val="28"/>
            <w:szCs w:val="28"/>
          </w:rPr>
          <w:t>одключение</w:t>
        </w:r>
      </w:hyperlink>
    </w:p>
    <w:p w:rsidR="00FD6BCD" w:rsidRPr="00756C8D" w:rsidRDefault="00FD6BCD" w:rsidP="002D06D3">
      <w:pPr>
        <w:tabs>
          <w:tab w:val="left" w:pos="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6C8D">
        <w:rPr>
          <w:rFonts w:ascii="Times New Roman" w:hAnsi="Times New Roman" w:cs="Times New Roman"/>
          <w:sz w:val="28"/>
          <w:szCs w:val="28"/>
        </w:rPr>
        <w:t xml:space="preserve">По итогам работы </w:t>
      </w:r>
      <w:r w:rsidR="002D06D3" w:rsidRPr="00756C8D">
        <w:rPr>
          <w:rFonts w:ascii="Times New Roman" w:hAnsi="Times New Roman" w:cs="Times New Roman"/>
          <w:sz w:val="28"/>
          <w:szCs w:val="28"/>
        </w:rPr>
        <w:t>конференции выйдет</w:t>
      </w:r>
      <w:r w:rsidRPr="00756C8D">
        <w:rPr>
          <w:rFonts w:ascii="Times New Roman" w:hAnsi="Times New Roman" w:cs="Times New Roman"/>
          <w:sz w:val="28"/>
          <w:szCs w:val="28"/>
        </w:rPr>
        <w:t xml:space="preserve"> коллективная монография, участникам будут вручены сертификаты. </w:t>
      </w:r>
    </w:p>
    <w:p w:rsidR="00FD6BCD" w:rsidRPr="00756C8D" w:rsidRDefault="00FD6BCD" w:rsidP="002D06D3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756C8D">
        <w:rPr>
          <w:b/>
          <w:bCs/>
          <w:sz w:val="28"/>
          <w:szCs w:val="28"/>
        </w:rPr>
        <w:t>Формы участия:</w:t>
      </w:r>
    </w:p>
    <w:p w:rsidR="00FD6BCD" w:rsidRPr="00756C8D" w:rsidRDefault="00FD6BCD" w:rsidP="002D06D3">
      <w:pPr>
        <w:pStyle w:val="a3"/>
        <w:numPr>
          <w:ilvl w:val="0"/>
          <w:numId w:val="3"/>
        </w:numPr>
        <w:spacing w:after="0" w:line="24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>участие в очной и заочной формах (публикация материалов коллективной монографии);</w:t>
      </w:r>
    </w:p>
    <w:p w:rsidR="00FD6BCD" w:rsidRPr="00756C8D" w:rsidRDefault="00FD6BCD" w:rsidP="002D06D3">
      <w:pPr>
        <w:pStyle w:val="a3"/>
        <w:numPr>
          <w:ilvl w:val="0"/>
          <w:numId w:val="3"/>
        </w:numPr>
        <w:spacing w:after="0" w:line="24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>выступления на секциях;</w:t>
      </w:r>
    </w:p>
    <w:p w:rsidR="00FD6BCD" w:rsidRPr="00756C8D" w:rsidRDefault="00FD6BCD" w:rsidP="002D06D3">
      <w:pPr>
        <w:pStyle w:val="a3"/>
        <w:numPr>
          <w:ilvl w:val="0"/>
          <w:numId w:val="3"/>
        </w:numPr>
        <w:spacing w:after="0" w:line="24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sz w:val="28"/>
          <w:szCs w:val="28"/>
        </w:rPr>
        <w:t xml:space="preserve">дистанционное участие в форме ВКС. </w:t>
      </w:r>
    </w:p>
    <w:p w:rsidR="000B30AC" w:rsidRPr="00756C8D" w:rsidRDefault="000B30AC" w:rsidP="002D0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  <w:r w:rsidRPr="00756C8D">
        <w:rPr>
          <w:rFonts w:ascii="Times New Roman" w:hAnsi="Times New Roman" w:cs="Times New Roman"/>
          <w:bCs/>
          <w:color w:val="000000"/>
          <w:sz w:val="28"/>
          <w:szCs w:val="28"/>
        </w:rPr>
        <w:t>Заявки на участие в конфер</w:t>
      </w:r>
      <w:r w:rsidR="002D06D3" w:rsidRPr="00756C8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енции  принимаются до 29 марта </w:t>
      </w:r>
      <w:r w:rsidRPr="00756C8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по </w:t>
      </w:r>
      <w:r w:rsidRPr="00756C8D">
        <w:rPr>
          <w:rFonts w:ascii="Times New Roman" w:hAnsi="Times New Roman" w:cs="Times New Roman"/>
          <w:color w:val="000000"/>
          <w:sz w:val="28"/>
          <w:szCs w:val="28"/>
        </w:rPr>
        <w:t xml:space="preserve">электронной почте </w:t>
      </w:r>
      <w:hyperlink r:id="rId8" w:history="1">
        <w:r w:rsidRPr="00756C8D">
          <w:rPr>
            <w:rStyle w:val="a5"/>
            <w:rFonts w:ascii="Times New Roman" w:hAnsi="Times New Roman" w:cs="Times New Roman"/>
            <w:sz w:val="28"/>
            <w:szCs w:val="28"/>
          </w:rPr>
          <w:t>benderrumc@mail.ru</w:t>
        </w:r>
      </w:hyperlink>
      <w:r w:rsidRPr="00756C8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D06D3" w:rsidRPr="00756C8D" w:rsidRDefault="000B30AC" w:rsidP="002D06D3">
      <w:pPr>
        <w:rPr>
          <w:rFonts w:ascii="Times New Roman" w:hAnsi="Times New Roman" w:cs="Times New Roman"/>
          <w:sz w:val="28"/>
          <w:szCs w:val="28"/>
        </w:rPr>
      </w:pPr>
      <w:r w:rsidRPr="00756C8D">
        <w:rPr>
          <w:rFonts w:ascii="Times New Roman" w:hAnsi="Times New Roman" w:cs="Times New Roman"/>
          <w:b/>
          <w:bCs/>
          <w:sz w:val="28"/>
          <w:szCs w:val="28"/>
        </w:rPr>
        <w:t xml:space="preserve">Контактные лица: </w:t>
      </w:r>
      <w:r w:rsidRPr="00756C8D">
        <w:rPr>
          <w:rFonts w:ascii="Times New Roman" w:hAnsi="Times New Roman" w:cs="Times New Roman"/>
          <w:sz w:val="28"/>
          <w:szCs w:val="28"/>
        </w:rPr>
        <w:t xml:space="preserve">Людмила Борисовна </w:t>
      </w:r>
      <w:proofErr w:type="spellStart"/>
      <w:r w:rsidR="002D06D3" w:rsidRPr="00756C8D">
        <w:rPr>
          <w:rFonts w:ascii="Times New Roman" w:hAnsi="Times New Roman" w:cs="Times New Roman"/>
          <w:sz w:val="28"/>
          <w:szCs w:val="28"/>
        </w:rPr>
        <w:t>Можейкина</w:t>
      </w:r>
      <w:proofErr w:type="spellEnd"/>
      <w:r w:rsidR="007D3E07" w:rsidRPr="00756C8D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7D3E07" w:rsidRPr="00756C8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756C8D">
        <w:rPr>
          <w:rFonts w:ascii="Times New Roman" w:hAnsi="Times New Roman" w:cs="Times New Roman"/>
          <w:sz w:val="28"/>
          <w:szCs w:val="28"/>
        </w:rPr>
        <w:t>Валерия Викторовна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 </w:t>
      </w:r>
      <w:r w:rsidR="002D06D3" w:rsidRPr="00756C8D">
        <w:rPr>
          <w:rFonts w:ascii="Times New Roman" w:hAnsi="Times New Roman" w:cs="Times New Roman"/>
          <w:sz w:val="28"/>
          <w:szCs w:val="28"/>
        </w:rPr>
        <w:t>Дегтярева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, </w:t>
      </w:r>
      <w:r w:rsidRPr="00756C8D">
        <w:rPr>
          <w:rFonts w:ascii="Times New Roman" w:hAnsi="Times New Roman" w:cs="Times New Roman"/>
          <w:sz w:val="28"/>
          <w:szCs w:val="28"/>
        </w:rPr>
        <w:t>+7(383)3153830</w:t>
      </w:r>
      <w:r w:rsidR="002D06D3" w:rsidRPr="00756C8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4150B" w:rsidRPr="00756C8D" w:rsidRDefault="002D06D3" w:rsidP="002D06D3">
      <w:pPr>
        <w:rPr>
          <w:rFonts w:ascii="Times New Roman" w:hAnsi="Times New Roman" w:cs="Times New Roman"/>
          <w:sz w:val="28"/>
          <w:szCs w:val="28"/>
        </w:rPr>
      </w:pPr>
      <w:hyperlink r:id="rId9" w:history="1">
        <w:r w:rsidRPr="00756C8D">
          <w:rPr>
            <w:rStyle w:val="a5"/>
            <w:rFonts w:ascii="Times New Roman" w:hAnsi="Times New Roman" w:cs="Times New Roman"/>
            <w:sz w:val="28"/>
            <w:szCs w:val="28"/>
          </w:rPr>
          <w:t>Заявка на участие</w:t>
        </w:r>
      </w:hyperlink>
    </w:p>
    <w:p w:rsidR="00756C8D" w:rsidRDefault="00756C8D" w:rsidP="002D06D3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______________________________________________________</w:t>
      </w:r>
    </w:p>
    <w:p w:rsidR="00756C8D" w:rsidRPr="00756C8D" w:rsidRDefault="00756C8D" w:rsidP="00756C8D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56C8D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756C8D" w:rsidRPr="00756C8D" w:rsidRDefault="00756C8D" w:rsidP="00756C8D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0" w:name="_GoBack"/>
      <w:r w:rsidRPr="00756C8D">
        <w:rPr>
          <w:rFonts w:ascii="Times New Roman" w:eastAsia="Times New Roman" w:hAnsi="Times New Roman" w:cs="Times New Roman"/>
          <w:sz w:val="24"/>
          <w:szCs w:val="24"/>
        </w:rPr>
        <w:t xml:space="preserve">Анастасия Засыпкина, пресс-секретарь Института социальных технологий НГТУ НЭТИ, +7 923 158-78-01, </w:t>
      </w:r>
      <w:r w:rsidRPr="00756C8D">
        <w:t>aazasypkina@yandex.ru</w:t>
      </w:r>
    </w:p>
    <w:bookmarkEnd w:id="0"/>
    <w:p w:rsidR="00756C8D" w:rsidRPr="00756C8D" w:rsidRDefault="00756C8D" w:rsidP="00756C8D">
      <w:pPr>
        <w:spacing w:after="120" w:line="276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56C8D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756C8D" w:rsidRPr="00756C8D" w:rsidTr="00E04547">
        <w:tc>
          <w:tcPr>
            <w:tcW w:w="3190" w:type="dxa"/>
            <w:shd w:val="clear" w:color="auto" w:fill="auto"/>
          </w:tcPr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56C8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2D65129" wp14:editId="22F47D1E">
                  <wp:extent cx="152400" cy="142875"/>
                  <wp:effectExtent l="0" t="0" r="0" b="0"/>
                  <wp:docPr id="1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56C8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870BF0B" wp14:editId="385DC5FD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22" w:type="dxa"/>
            <w:shd w:val="clear" w:color="auto" w:fill="auto"/>
          </w:tcPr>
          <w:p w:rsidR="00756C8D" w:rsidRPr="00756C8D" w:rsidRDefault="00756C8D" w:rsidP="00756C8D">
            <w:pPr>
              <w:numPr>
                <w:ilvl w:val="0"/>
                <w:numId w:val="4"/>
              </w:numPr>
              <w:tabs>
                <w:tab w:val="center" w:pos="4677"/>
                <w:tab w:val="right" w:pos="9355"/>
              </w:tabs>
              <w:spacing w:after="200" w:line="276" w:lineRule="auto"/>
              <w:contextualSpacing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</w:pPr>
            <w:hyperlink r:id="rId14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56C8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0814F35" wp14:editId="7BC864FD">
                  <wp:extent cx="152400" cy="142875"/>
                  <wp:effectExtent l="0" t="0" r="0" b="0"/>
                  <wp:docPr id="3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56C8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1D73BB7" wp14:editId="491ABFF6">
                  <wp:extent cx="142875" cy="152400"/>
                  <wp:effectExtent l="0" t="0" r="0" b="0"/>
                  <wp:docPr id="4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56C8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2430A19" wp14:editId="00E730BC">
                  <wp:extent cx="152400" cy="142875"/>
                  <wp:effectExtent l="0" t="0" r="0" b="0"/>
                  <wp:docPr id="5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756C8D" w:rsidRPr="00756C8D" w:rsidRDefault="00756C8D" w:rsidP="00756C8D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56C8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04552FF" wp14:editId="3E8DCB0B">
                  <wp:extent cx="152400" cy="152400"/>
                  <wp:effectExtent l="0" t="0" r="0" b="0"/>
                  <wp:docPr id="6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1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756C8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756C8D" w:rsidRPr="00756C8D" w:rsidRDefault="00756C8D" w:rsidP="002D06D3">
      <w:pPr>
        <w:rPr>
          <w:rFonts w:ascii="Times New Roman" w:hAnsi="Times New Roman" w:cs="Times New Roman"/>
          <w:sz w:val="16"/>
          <w:szCs w:val="16"/>
        </w:rPr>
      </w:pPr>
    </w:p>
    <w:sectPr w:rsidR="00756C8D" w:rsidRPr="00756C8D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11.jpg" o:spid="_x0000_i1027" type="#_x0000_t75" alt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style="width:30pt;height:30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croptop="2884f" cropbottom="3581f" cropleft="3246f" cropright="3220f"/>
      </v:shape>
    </w:pict>
  </w:numPicBullet>
  <w:abstractNum w:abstractNumId="0" w15:restartNumberingAfterBreak="0">
    <w:nsid w:val="4CDA0DD0"/>
    <w:multiLevelType w:val="hybridMultilevel"/>
    <w:tmpl w:val="09D22AEA"/>
    <w:lvl w:ilvl="0" w:tplc="A8E038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647D7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12D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6C478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46BE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11C9B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838E2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60F21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3CE3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67265C33"/>
    <w:multiLevelType w:val="hybridMultilevel"/>
    <w:tmpl w:val="A6E4F8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72D3542B"/>
    <w:multiLevelType w:val="hybridMultilevel"/>
    <w:tmpl w:val="8750B2D2"/>
    <w:lvl w:ilvl="0" w:tplc="9E5221A6">
      <w:start w:val="1"/>
      <w:numFmt w:val="bullet"/>
      <w:lvlText w:val="▪"/>
      <w:lvlJc w:val="left"/>
      <w:pPr>
        <w:tabs>
          <w:tab w:val="num" w:pos="1021"/>
        </w:tabs>
        <w:ind w:left="1021" w:hanging="227"/>
      </w:pPr>
      <w:rPr>
        <w:rFonts w:ascii="Times New Roman" w:hAnsi="Times New Roman" w:cs="Times New Roman" w:hint="default"/>
        <w:sz w:val="32"/>
        <w:szCs w:val="32"/>
      </w:rPr>
    </w:lvl>
    <w:lvl w:ilvl="1" w:tplc="04190003">
      <w:start w:val="1"/>
      <w:numFmt w:val="bullet"/>
      <w:lvlText w:val="o"/>
      <w:lvlJc w:val="left"/>
      <w:pPr>
        <w:tabs>
          <w:tab w:val="num" w:pos="864"/>
        </w:tabs>
        <w:ind w:left="86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584"/>
        </w:tabs>
        <w:ind w:left="1584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304"/>
        </w:tabs>
        <w:ind w:left="2304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024"/>
        </w:tabs>
        <w:ind w:left="302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744"/>
        </w:tabs>
        <w:ind w:left="3744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464"/>
        </w:tabs>
        <w:ind w:left="4464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184"/>
        </w:tabs>
        <w:ind w:left="518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5904"/>
        </w:tabs>
        <w:ind w:left="5904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C006E62"/>
    <w:multiLevelType w:val="hybridMultilevel"/>
    <w:tmpl w:val="CCA2F0A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BCD"/>
    <w:rsid w:val="000B30AC"/>
    <w:rsid w:val="0024150B"/>
    <w:rsid w:val="002D06D3"/>
    <w:rsid w:val="003350DB"/>
    <w:rsid w:val="00371770"/>
    <w:rsid w:val="00490B78"/>
    <w:rsid w:val="00756C8D"/>
    <w:rsid w:val="007D3E07"/>
    <w:rsid w:val="00826668"/>
    <w:rsid w:val="00FD6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0101A"/>
  <w15:docId w15:val="{9117F645-991B-465D-A476-81E2E984F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6BCD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6BCD"/>
    <w:pPr>
      <w:ind w:left="720"/>
      <w:contextualSpacing/>
    </w:pPr>
  </w:style>
  <w:style w:type="paragraph" w:styleId="a4">
    <w:name w:val="Normal (Web)"/>
    <w:basedOn w:val="a"/>
    <w:uiPriority w:val="99"/>
    <w:rsid w:val="00FD6BCD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rsid w:val="00FD6BC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nderrumc@mail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hyperlink" Target="https://zoom.us/j/98767739720?pwd=SnFsOUwwY2VPemNiNWhBSisveGZidz09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oom.us/j/95011661193?pwd=NlBnd1JIZEFHSzVHRzBNZ1Q1dUhhQT09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disk.yandex.ru/i/Nfjbr8zpi8VI4Q" TargetMode="External"/><Relationship Id="rId14" Type="http://schemas.openxmlformats.org/officeDocument/2006/relationships/hyperlink" Target="http://www.nstu.ru/fotobank/" TargetMode="External"/><Relationship Id="rId22" Type="http://schemas.openxmlformats.org/officeDocument/2006/relationships/hyperlink" Target="http://nstu.ru/i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3</cp:revision>
  <dcterms:created xsi:type="dcterms:W3CDTF">2022-03-24T05:16:00Z</dcterms:created>
  <dcterms:modified xsi:type="dcterms:W3CDTF">2022-03-24T05:18:00Z</dcterms:modified>
</cp:coreProperties>
</file>