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92E3CA" w14:textId="77B2FBD9" w:rsidR="008605DE" w:rsidRDefault="008605DE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 wp14:anchorId="7E1DD073" wp14:editId="6B5003E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A6FDF3" w14:textId="77777777" w:rsidR="008605DE" w:rsidRPr="008605DE" w:rsidRDefault="008605DE">
      <w:pPr>
        <w:rPr>
          <w:b/>
          <w:sz w:val="16"/>
          <w:szCs w:val="16"/>
        </w:rPr>
      </w:pPr>
    </w:p>
    <w:p w14:paraId="11AA4B5E" w14:textId="77777777" w:rsidR="008605DE" w:rsidRPr="008605DE" w:rsidRDefault="008605D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605DE">
        <w:rPr>
          <w:rFonts w:ascii="Times New Roman" w:hAnsi="Times New Roman" w:cs="Times New Roman"/>
          <w:b/>
          <w:sz w:val="24"/>
          <w:szCs w:val="24"/>
          <w:lang w:val="ru-RU"/>
        </w:rPr>
        <w:t>1 июля 2022 года</w:t>
      </w:r>
    </w:p>
    <w:p w14:paraId="0C96939F" w14:textId="2F769A67" w:rsidR="008605DE" w:rsidRPr="008605DE" w:rsidRDefault="008605D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605DE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1FC04DD5" w14:textId="77777777" w:rsidR="008605DE" w:rsidRPr="008605DE" w:rsidRDefault="008605DE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2E36A7B7" w14:textId="77777777" w:rsidR="008605DE" w:rsidRPr="008605DE" w:rsidRDefault="008605DE" w:rsidP="008605DE">
      <w:pPr>
        <w:rPr>
          <w:rFonts w:ascii="Times New Roman" w:hAnsi="Times New Roman" w:cs="Times New Roman"/>
          <w:b/>
          <w:sz w:val="32"/>
          <w:szCs w:val="32"/>
        </w:rPr>
      </w:pPr>
      <w:r w:rsidRPr="008605DE">
        <w:rPr>
          <w:rFonts w:ascii="Times New Roman" w:hAnsi="Times New Roman" w:cs="Times New Roman"/>
          <w:b/>
          <w:sz w:val="32"/>
          <w:szCs w:val="32"/>
        </w:rPr>
        <w:t xml:space="preserve">НГТУ НЭТИ запустил вагон-музей, посвященный столетнему юбилею Г. П. </w:t>
      </w:r>
      <w:proofErr w:type="spellStart"/>
      <w:r w:rsidRPr="008605DE">
        <w:rPr>
          <w:rFonts w:ascii="Times New Roman" w:hAnsi="Times New Roman" w:cs="Times New Roman"/>
          <w:b/>
          <w:sz w:val="32"/>
          <w:szCs w:val="32"/>
        </w:rPr>
        <w:t>Лыщинского</w:t>
      </w:r>
      <w:proofErr w:type="spellEnd"/>
    </w:p>
    <w:p w14:paraId="219ACE3E" w14:textId="77777777" w:rsidR="008605DE" w:rsidRDefault="008605DE" w:rsidP="008605DE">
      <w:pPr>
        <w:rPr>
          <w:rFonts w:ascii="Times New Roman" w:hAnsi="Times New Roman" w:cs="Times New Roman"/>
          <w:b/>
          <w:sz w:val="28"/>
          <w:szCs w:val="28"/>
        </w:rPr>
      </w:pPr>
    </w:p>
    <w:p w14:paraId="570F1ABB" w14:textId="2A127838" w:rsidR="008605DE" w:rsidRPr="008605DE" w:rsidRDefault="008605DE" w:rsidP="008605DE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8605DE">
        <w:rPr>
          <w:rFonts w:ascii="Times New Roman" w:hAnsi="Times New Roman" w:cs="Times New Roman"/>
          <w:b/>
          <w:sz w:val="28"/>
          <w:szCs w:val="28"/>
        </w:rPr>
        <w:t>В пятницу, 1 июля, на станции метро «Площадь Гарина-Михайловского» в Новосибирском метрополитене состоялось торжественное открытие вагона-музея, посвященного столетнему юбилею первого ректора Новосибирского государственного технического университета НЭТИ Г</w:t>
      </w:r>
      <w:r w:rsidRPr="008605DE">
        <w:rPr>
          <w:rFonts w:ascii="Times New Roman" w:hAnsi="Times New Roman" w:cs="Times New Roman"/>
          <w:b/>
          <w:sz w:val="28"/>
          <w:szCs w:val="28"/>
        </w:rPr>
        <w:t xml:space="preserve">еоргия Павловича </w:t>
      </w:r>
      <w:proofErr w:type="spellStart"/>
      <w:r w:rsidRPr="008605DE">
        <w:rPr>
          <w:rFonts w:ascii="Times New Roman" w:hAnsi="Times New Roman" w:cs="Times New Roman"/>
          <w:b/>
          <w:sz w:val="28"/>
          <w:szCs w:val="28"/>
        </w:rPr>
        <w:t>Лыщинского</w:t>
      </w:r>
      <w:proofErr w:type="spellEnd"/>
      <w:r w:rsidRPr="008605DE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14:paraId="24456BFD" w14:textId="0DDFA023" w:rsidR="008605DE" w:rsidRPr="008605DE" w:rsidRDefault="008605DE" w:rsidP="008605DE">
      <w:pPr>
        <w:rPr>
          <w:rFonts w:ascii="Times New Roman" w:hAnsi="Times New Roman" w:cs="Times New Roman"/>
          <w:sz w:val="28"/>
          <w:szCs w:val="28"/>
        </w:rPr>
      </w:pPr>
      <w:r w:rsidRPr="008605DE">
        <w:rPr>
          <w:rFonts w:ascii="Times New Roman" w:hAnsi="Times New Roman" w:cs="Times New Roman"/>
          <w:sz w:val="28"/>
          <w:szCs w:val="28"/>
        </w:rPr>
        <w:t xml:space="preserve">«В реализации задуманного нам помогли семья Георгия Павловича, ректорат, мэрия города Новосибирска, администрация метрополитена. Вагон-музей — это отличная возможность рассказать горожанам о жизни нашего прекрасного ректора, </w:t>
      </w:r>
      <w:r w:rsidRPr="008605DE">
        <w:rPr>
          <w:rFonts w:ascii="Times New Roman" w:hAnsi="Times New Roman" w:cs="Times New Roman"/>
          <w:sz w:val="28"/>
          <w:szCs w:val="28"/>
        </w:rPr>
        <w:t xml:space="preserve">познакомить молодое поколение с его работой», — сказал во время открытия экспозиции ректор НГТУ НЭТИ Анатолий </w:t>
      </w:r>
      <w:proofErr w:type="spellStart"/>
      <w:r w:rsidRPr="008605DE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8605D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9972331" w14:textId="29D32529" w:rsidR="008605DE" w:rsidRPr="008605DE" w:rsidRDefault="008605DE" w:rsidP="008605DE">
      <w:pPr>
        <w:rPr>
          <w:rFonts w:ascii="Times New Roman" w:hAnsi="Times New Roman" w:cs="Times New Roman"/>
          <w:sz w:val="28"/>
          <w:szCs w:val="28"/>
        </w:rPr>
      </w:pPr>
      <w:r w:rsidRPr="008605DE">
        <w:rPr>
          <w:rFonts w:ascii="Times New Roman" w:hAnsi="Times New Roman" w:cs="Times New Roman"/>
          <w:sz w:val="28"/>
          <w:szCs w:val="28"/>
        </w:rPr>
        <w:t>Экспозиция содержит 10 значимых этапов жизни Георгия Павловича, архивные фотографии и рассказывает о его инновациях в образовательной си</w:t>
      </w:r>
      <w:r w:rsidRPr="008605DE">
        <w:rPr>
          <w:rFonts w:ascii="Times New Roman" w:hAnsi="Times New Roman" w:cs="Times New Roman"/>
          <w:sz w:val="28"/>
          <w:szCs w:val="28"/>
        </w:rPr>
        <w:t xml:space="preserve">стеме СССР. Вагон-музей будет курсировать по Ленинской линии новосибирского метрополитена до конца 2022 года. </w:t>
      </w:r>
    </w:p>
    <w:p w14:paraId="08B6164F" w14:textId="003C04F7" w:rsidR="008605DE" w:rsidRPr="008605DE" w:rsidRDefault="008605DE" w:rsidP="008605DE">
      <w:pPr>
        <w:rPr>
          <w:rFonts w:ascii="Times New Roman" w:hAnsi="Times New Roman" w:cs="Times New Roman"/>
          <w:sz w:val="28"/>
          <w:szCs w:val="28"/>
        </w:rPr>
      </w:pPr>
      <w:r w:rsidRPr="008605DE">
        <w:rPr>
          <w:rFonts w:ascii="Times New Roman" w:hAnsi="Times New Roman" w:cs="Times New Roman"/>
          <w:sz w:val="28"/>
          <w:szCs w:val="28"/>
        </w:rPr>
        <w:t xml:space="preserve">Георгий Павлович </w:t>
      </w:r>
      <w:proofErr w:type="spellStart"/>
      <w:r w:rsidRPr="008605DE">
        <w:rPr>
          <w:rFonts w:ascii="Times New Roman" w:hAnsi="Times New Roman" w:cs="Times New Roman"/>
          <w:sz w:val="28"/>
          <w:szCs w:val="28"/>
        </w:rPr>
        <w:t>Лыщинский</w:t>
      </w:r>
      <w:proofErr w:type="spellEnd"/>
      <w:r w:rsidRPr="008605DE">
        <w:rPr>
          <w:rFonts w:ascii="Times New Roman" w:hAnsi="Times New Roman" w:cs="Times New Roman"/>
          <w:sz w:val="28"/>
          <w:szCs w:val="28"/>
        </w:rPr>
        <w:t xml:space="preserve"> был ректором НЭТИ с 1955 по 1990 годы — 35 лет. Под его руководством были построены учебные корпуса, студенческие общ</w:t>
      </w:r>
      <w:r w:rsidRPr="008605DE">
        <w:rPr>
          <w:rFonts w:ascii="Times New Roman" w:hAnsi="Times New Roman" w:cs="Times New Roman"/>
          <w:sz w:val="28"/>
          <w:szCs w:val="28"/>
        </w:rPr>
        <w:t>ежития, жилые дома для преподавателей и сотрудников института, учреждения и сооружения культурного, оздоровительного и спортивного назначения, приобреталось современное научное и учебное оборудование, сформировался научно-педагогический коллектив, были зал</w:t>
      </w:r>
      <w:r w:rsidRPr="008605DE">
        <w:rPr>
          <w:rFonts w:ascii="Times New Roman" w:hAnsi="Times New Roman" w:cs="Times New Roman"/>
          <w:sz w:val="28"/>
          <w:szCs w:val="28"/>
        </w:rPr>
        <w:t xml:space="preserve">ожены традиции НЭТИ, которые принесли славу вузу. Ректором Георгий Павлович стал в 32 года — он был самым молодым ректором в Советском Союзе. </w:t>
      </w:r>
    </w:p>
    <w:p w14:paraId="3DC6AC44" w14:textId="20F59732" w:rsidR="008605DE" w:rsidRPr="008605DE" w:rsidRDefault="008605DE" w:rsidP="008605DE">
      <w:pPr>
        <w:rPr>
          <w:rFonts w:ascii="Times New Roman" w:hAnsi="Times New Roman" w:cs="Times New Roman"/>
          <w:sz w:val="28"/>
          <w:szCs w:val="28"/>
        </w:rPr>
      </w:pPr>
      <w:r w:rsidRPr="008605DE">
        <w:rPr>
          <w:rFonts w:ascii="Times New Roman" w:hAnsi="Times New Roman" w:cs="Times New Roman"/>
          <w:sz w:val="28"/>
          <w:szCs w:val="28"/>
        </w:rPr>
        <w:t>Георгию Павловичу удалось привлечь на работу в НЭТИ выдающихся ученых из Сибирского отделения академии наук СССР</w:t>
      </w:r>
      <w:r w:rsidRPr="008605DE">
        <w:rPr>
          <w:rFonts w:ascii="Times New Roman" w:hAnsi="Times New Roman" w:cs="Times New Roman"/>
          <w:sz w:val="28"/>
          <w:szCs w:val="28"/>
        </w:rPr>
        <w:t xml:space="preserve">: К.Б. </w:t>
      </w:r>
      <w:proofErr w:type="spellStart"/>
      <w:r w:rsidRPr="008605DE">
        <w:rPr>
          <w:rFonts w:ascii="Times New Roman" w:hAnsi="Times New Roman" w:cs="Times New Roman"/>
          <w:sz w:val="28"/>
          <w:szCs w:val="28"/>
        </w:rPr>
        <w:t>Карандеева</w:t>
      </w:r>
      <w:proofErr w:type="spellEnd"/>
      <w:r w:rsidRPr="008605DE">
        <w:rPr>
          <w:rFonts w:ascii="Times New Roman" w:hAnsi="Times New Roman" w:cs="Times New Roman"/>
          <w:sz w:val="28"/>
          <w:szCs w:val="28"/>
        </w:rPr>
        <w:t xml:space="preserve">, Н.И. Кабанова, Г.С. Мигиренко. Так зарождались научные школы НЭТИ. </w:t>
      </w:r>
      <w:proofErr w:type="spellStart"/>
      <w:r w:rsidRPr="008605DE">
        <w:rPr>
          <w:rFonts w:ascii="Times New Roman" w:hAnsi="Times New Roman" w:cs="Times New Roman"/>
          <w:sz w:val="28"/>
          <w:szCs w:val="28"/>
        </w:rPr>
        <w:t>Лыщинский</w:t>
      </w:r>
      <w:proofErr w:type="spellEnd"/>
      <w:r w:rsidRPr="008605DE">
        <w:rPr>
          <w:rFonts w:ascii="Times New Roman" w:hAnsi="Times New Roman" w:cs="Times New Roman"/>
          <w:sz w:val="28"/>
          <w:szCs w:val="28"/>
        </w:rPr>
        <w:t xml:space="preserve"> много сил, внимания и времени уделял учебному процессу: контролирующие и обучающие машины, учебное </w:t>
      </w:r>
      <w:proofErr w:type="spellStart"/>
      <w:r w:rsidRPr="008605DE">
        <w:rPr>
          <w:rFonts w:ascii="Times New Roman" w:hAnsi="Times New Roman" w:cs="Times New Roman"/>
          <w:sz w:val="28"/>
          <w:szCs w:val="28"/>
        </w:rPr>
        <w:t>внутривузовское</w:t>
      </w:r>
      <w:proofErr w:type="spellEnd"/>
      <w:r w:rsidRPr="008605DE">
        <w:rPr>
          <w:rFonts w:ascii="Times New Roman" w:hAnsi="Times New Roman" w:cs="Times New Roman"/>
          <w:sz w:val="28"/>
          <w:szCs w:val="28"/>
        </w:rPr>
        <w:t xml:space="preserve"> кино и телевидение, самая современная вычисли</w:t>
      </w:r>
      <w:r w:rsidRPr="008605DE">
        <w:rPr>
          <w:rFonts w:ascii="Times New Roman" w:hAnsi="Times New Roman" w:cs="Times New Roman"/>
          <w:sz w:val="28"/>
          <w:szCs w:val="28"/>
        </w:rPr>
        <w:t>тельная техника, собственный вычислительный центр, автоматический экзаменатор, робот-коммуникатор, бегущая строка во втором корпусе, вузовский телецентр — такого не было ни в одном вузе Новосибирска.</w:t>
      </w:r>
    </w:p>
    <w:p w14:paraId="3E440576" w14:textId="70BDD5F9" w:rsidR="008605DE" w:rsidRPr="008605DE" w:rsidRDefault="008605DE" w:rsidP="008605DE">
      <w:pPr>
        <w:rPr>
          <w:rFonts w:ascii="Times New Roman" w:hAnsi="Times New Roman" w:cs="Times New Roman"/>
          <w:sz w:val="28"/>
          <w:szCs w:val="28"/>
        </w:rPr>
      </w:pPr>
      <w:r w:rsidRPr="008605DE">
        <w:rPr>
          <w:rFonts w:ascii="Times New Roman" w:hAnsi="Times New Roman" w:cs="Times New Roman"/>
          <w:sz w:val="28"/>
          <w:szCs w:val="28"/>
        </w:rPr>
        <w:t>Георгий Павлович обладал особым магнетизмом, чувством ю</w:t>
      </w:r>
      <w:r w:rsidRPr="008605DE">
        <w:rPr>
          <w:rFonts w:ascii="Times New Roman" w:hAnsi="Times New Roman" w:cs="Times New Roman"/>
          <w:sz w:val="28"/>
          <w:szCs w:val="28"/>
        </w:rPr>
        <w:t>мора, стиля. Многие до сих пор вспоминают его слова: «Надеюсь, что в нашем вузе отныне личность студента будет определять не ширина брюк, а широта мыслей, взглядов и устремлений, творчество и личный вклад во все институтские дела».</w:t>
      </w:r>
    </w:p>
    <w:p w14:paraId="35E36B8E" w14:textId="098E9703" w:rsidR="008605DE" w:rsidRPr="009357E6" w:rsidRDefault="008605DE" w:rsidP="008605DE">
      <w:pPr>
        <w:rPr>
          <w:rFonts w:ascii="Times New Roman" w:hAnsi="Times New Roman" w:cs="Times New Roman"/>
          <w:sz w:val="28"/>
          <w:szCs w:val="28"/>
        </w:rPr>
      </w:pPr>
      <w:r w:rsidRPr="008605DE">
        <w:rPr>
          <w:rFonts w:ascii="Times New Roman" w:hAnsi="Times New Roman" w:cs="Times New Roman"/>
          <w:sz w:val="28"/>
          <w:szCs w:val="28"/>
        </w:rPr>
        <w:t>В торжественном открыти</w:t>
      </w:r>
      <w:r w:rsidRPr="008605DE">
        <w:rPr>
          <w:rFonts w:ascii="Times New Roman" w:hAnsi="Times New Roman" w:cs="Times New Roman"/>
          <w:sz w:val="28"/>
          <w:szCs w:val="28"/>
        </w:rPr>
        <w:t xml:space="preserve">и вагона-музея приняли участие заместители мэра Новосибирска Анна Терешкова и Олег </w:t>
      </w:r>
      <w:proofErr w:type="spellStart"/>
      <w:r w:rsidRPr="008605DE">
        <w:rPr>
          <w:rFonts w:ascii="Times New Roman" w:hAnsi="Times New Roman" w:cs="Times New Roman"/>
          <w:sz w:val="28"/>
          <w:szCs w:val="28"/>
        </w:rPr>
        <w:t>Клемешов</w:t>
      </w:r>
      <w:proofErr w:type="spellEnd"/>
      <w:r w:rsidRPr="008605DE">
        <w:rPr>
          <w:rFonts w:ascii="Times New Roman" w:hAnsi="Times New Roman" w:cs="Times New Roman"/>
          <w:sz w:val="28"/>
          <w:szCs w:val="28"/>
        </w:rPr>
        <w:t>, дочь ректора Виктория Георгиевна Мамонова, родственники, коллеги, а также горожане, которые пришли на мероприятие</w:t>
      </w:r>
      <w:r>
        <w:t xml:space="preserve">. </w:t>
      </w:r>
      <w:bookmarkEnd w:id="0"/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70A1F196" w14:textId="77777777" w:rsidR="008605DE" w:rsidRPr="009357E6" w:rsidRDefault="008605DE" w:rsidP="008605DE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0FBE00E1" w14:textId="77777777" w:rsidR="008605DE" w:rsidRDefault="008605DE" w:rsidP="008605DE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734751C" w14:textId="77777777" w:rsidR="008605DE" w:rsidRPr="009C01A9" w:rsidRDefault="008605DE" w:rsidP="008605DE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8605DE" w:rsidRPr="009357E6" w14:paraId="22605D9C" w14:textId="77777777" w:rsidTr="00AA6F9E">
        <w:tc>
          <w:tcPr>
            <w:tcW w:w="0" w:type="auto"/>
            <w:shd w:val="clear" w:color="auto" w:fill="auto"/>
          </w:tcPr>
          <w:p w14:paraId="027D5D96" w14:textId="77777777" w:rsidR="008605DE" w:rsidRPr="009357E6" w:rsidRDefault="008605DE" w:rsidP="00AA6F9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5F40190" wp14:editId="5CECCD9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1E7BEFA1" w14:textId="77777777" w:rsidR="008605DE" w:rsidRPr="009357E6" w:rsidRDefault="008605DE" w:rsidP="00AA6F9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3994493" wp14:editId="29E87FE3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13A4A672" w14:textId="77777777" w:rsidR="008605DE" w:rsidRPr="009357E6" w:rsidRDefault="008605DE" w:rsidP="00AA6F9E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77F020D" wp14:editId="3E7E9DB7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E921B50" w14:textId="77777777" w:rsidR="008605DE" w:rsidRPr="009357E6" w:rsidRDefault="008605DE" w:rsidP="00AA6F9E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A754C06" wp14:editId="20F2542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362E92DF" w14:textId="77777777" w:rsidR="008605DE" w:rsidRPr="009357E6" w:rsidRDefault="008605DE" w:rsidP="00AA6F9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B932B12" wp14:editId="27E80F48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33C54171" w14:textId="77777777" w:rsidR="008605DE" w:rsidRPr="009357E6" w:rsidRDefault="008605DE" w:rsidP="00AA6F9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C9F0A69" wp14:editId="4C5F1C0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16C4A05" w14:textId="77777777" w:rsidR="008605DE" w:rsidRPr="009357E6" w:rsidRDefault="008605DE" w:rsidP="00AA6F9E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00000002" w14:textId="77777777" w:rsidR="005B1AE0" w:rsidRDefault="005B1AE0"/>
    <w:p w14:paraId="00000003" w14:textId="77777777" w:rsidR="005B1AE0" w:rsidRDefault="005B1AE0"/>
    <w:p w14:paraId="00000006" w14:textId="486AC752" w:rsidR="005B1AE0" w:rsidRDefault="005B1AE0"/>
    <w:sectPr w:rsidR="005B1AE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AE0"/>
    <w:rsid w:val="005B1AE0"/>
    <w:rsid w:val="00860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91ED44C"/>
  <w15:docId w15:val="{05A9515B-8DEA-4FE9-998D-4092CD072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8605D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490</Words>
  <Characters>2798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2022-07-01T06:36:00Z</dcterms:created>
  <dcterms:modified xsi:type="dcterms:W3CDTF">2022-07-01T06:36:00Z</dcterms:modified>
</cp:coreProperties>
</file>