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1F2E60A9" w:rsidR="007533EF" w:rsidRPr="007533EF" w:rsidRDefault="002138D8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24</w:t>
      </w:r>
      <w:r w:rsidR="00A749A5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августа</w:t>
      </w:r>
      <w:r w:rsidR="0080321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года</w:t>
      </w:r>
    </w:p>
    <w:p w14:paraId="2D0ED8EE" w14:textId="446ECCF9" w:rsidR="00461AB0" w:rsidRDefault="007533EF" w:rsidP="00461A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  <w:bookmarkStart w:id="0" w:name="_heading=h.gjdgxs" w:colFirst="0" w:colLast="0"/>
      <w:bookmarkEnd w:id="0"/>
    </w:p>
    <w:p w14:paraId="69BA50DC" w14:textId="77777777" w:rsidR="00A749A5" w:rsidRDefault="00A749A5" w:rsidP="00461A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491E8DB" w14:textId="77777777" w:rsidR="007016A7" w:rsidRPr="007016A7" w:rsidRDefault="007016A7" w:rsidP="007016A7">
      <w:pPr>
        <w:spacing w:before="240" w:after="240" w:line="276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1" w:name="_GoBack"/>
      <w:bookmarkEnd w:id="1"/>
      <w:r w:rsidRPr="00701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Новая лаборатория НГТУ НЭТИ для будущих инженеров цифровой энергетики</w:t>
      </w:r>
    </w:p>
    <w:p w14:paraId="7C9F0A19" w14:textId="77777777" w:rsidR="007016A7" w:rsidRPr="007016A7" w:rsidRDefault="007016A7" w:rsidP="007016A7">
      <w:pPr>
        <w:spacing w:before="240" w:after="24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01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В среду, 23 августа, в Новосибирском государственном техническом университете НЭТИ состоялась торжественная церемония открытия фабрики знаний Национальной технологической инициативы «</w:t>
      </w:r>
      <w:proofErr w:type="spellStart"/>
      <w:r w:rsidRPr="00701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Энерджинет</w:t>
      </w:r>
      <w:proofErr w:type="spellEnd"/>
      <w:r w:rsidRPr="00701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» ENERGYNET.LAB-НГТУ НЭТИ.</w:t>
      </w:r>
    </w:p>
    <w:p w14:paraId="7C5368EC" w14:textId="77777777" w:rsidR="007016A7" w:rsidRPr="007016A7" w:rsidRDefault="007016A7" w:rsidP="007016A7">
      <w:pPr>
        <w:spacing w:before="240" w:after="24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ENERGYNET.LAB. являются образовательным пространством, оснащенным современным мультимедийным оборудованием и программным обеспечением. Отбор в лаборатории осуществляется на конкурсной основе среди бакалавров энергетических специальностей. На первом этапе ребята получают доступ к курсу «Цифровой район электрической сети», а также возможность на возмездной основе принимать участие в исследовательских и инжиниринговых проектах технологического партнера, проходить практику на учебном полигоне и федеральной экспериментальной площадке «Цифровой РЭС». В перспективе – возможность доступа к другим курсам сетевой образовательной программы, которые читают ведущие эксперты страны. </w:t>
      </w:r>
    </w:p>
    <w:p w14:paraId="26ED3214" w14:textId="77777777" w:rsidR="007016A7" w:rsidRPr="007016A7" w:rsidRDefault="007016A7" w:rsidP="007016A7">
      <w:pPr>
        <w:spacing w:before="240" w:after="24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Первая фабрика знаний ENERGYNET.LAB открылась в декабре 2021 года на базе Белорусского национального технологического университета, вторая – в 2022 на базе Ивановского государственного энергетического университета. А в этом году фабрика начнет работу в стенах Новосибирского государственного технического университета НЭТИ.</w:t>
      </w:r>
    </w:p>
    <w:p w14:paraId="74A6E4FB" w14:textId="77777777" w:rsidR="007016A7" w:rsidRPr="007016A7" w:rsidRDefault="007016A7" w:rsidP="007016A7">
      <w:pPr>
        <w:spacing w:before="240" w:after="24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«Под созданную лабораторию сформировалась группа студентов, которые будут обучаться более целенаправленно для нужд цифровой энергетики. Совместно с партнером “Таврида Электрик” и компанией “</w:t>
      </w:r>
      <w:proofErr w:type="spellStart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Плаг</w:t>
      </w:r>
      <w:proofErr w:type="spellEnd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энд </w:t>
      </w:r>
      <w:proofErr w:type="spellStart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Плей</w:t>
      </w:r>
      <w:proofErr w:type="spellEnd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Инжиниринг” мы будем готовить новых студентов в меняющуюся отрасль. Новая лаборатория будет доступна для магистрантов и студентов </w:t>
      </w:r>
      <w:proofErr w:type="spellStart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бакалавриата</w:t>
      </w:r>
      <w:proofErr w:type="spellEnd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любого курса. Она будет использована для решения реальных задач от “Таврида Электрик”», – рассказала Анастасия Русина, декан факультета энергетики НГТУ НЭТИ.   </w:t>
      </w:r>
    </w:p>
    <w:p w14:paraId="41AB6878" w14:textId="77777777" w:rsidR="007016A7" w:rsidRPr="007016A7" w:rsidRDefault="007016A7" w:rsidP="007016A7">
      <w:pPr>
        <w:spacing w:before="240" w:after="24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«Взаимодействие с индустриальными партнерами всегда являлось приоритетным в работе НГТУ НЭТИ. С такими партнерами, как “Таврида Электрик” мы решаем несколько задач: это и профориентация, и приближение обучения к реальному производственному процессу на различном оборудовании. Университету было предоставлено оборудование для проведения моделирования: компьютеры, современные моноблоки, которые оснащены специализированными программными средствами для моделирования режимов энергосистем. Также установлено два действующих </w:t>
      </w:r>
      <w:proofErr w:type="spellStart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реклоузера</w:t>
      </w:r>
      <w:proofErr w:type="spellEnd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10 и на 35 кВт», –  прокомментировал ректор НГТУ НЭТИ Анатолий </w:t>
      </w:r>
      <w:proofErr w:type="spellStart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Батаев</w:t>
      </w:r>
      <w:proofErr w:type="spellEnd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67D3A406" w14:textId="77777777" w:rsidR="007016A7" w:rsidRPr="007016A7" w:rsidRDefault="007016A7" w:rsidP="007016A7">
      <w:pPr>
        <w:spacing w:before="24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В открытии приняли участие: исполнительный директор Ассоциации стратегических инициатив Андрей </w:t>
      </w:r>
      <w:proofErr w:type="spellStart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Силинг</w:t>
      </w:r>
      <w:proofErr w:type="spellEnd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ректор Новосибирского государственного технического университета НЭТИ Анатолий </w:t>
      </w:r>
      <w:proofErr w:type="spellStart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Батаев</w:t>
      </w:r>
      <w:proofErr w:type="spellEnd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, генеральный директор компании «Таврида Электрик» Владимир Чернышев.</w:t>
      </w:r>
    </w:p>
    <w:p w14:paraId="3D48719E" w14:textId="77777777" w:rsidR="007016A7" w:rsidRPr="007016A7" w:rsidRDefault="007016A7" w:rsidP="007016A7">
      <w:pPr>
        <w:spacing w:before="240" w:after="24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016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Справка:</w:t>
      </w:r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</w:t>
      </w:r>
      <w:proofErr w:type="spellStart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Энерджинет</w:t>
      </w:r>
      <w:proofErr w:type="spellEnd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» – это одна из дорожных карт Национальной технологической инициативы. Ее цель – возможность сформировать условия для глобального технологического лидерства российских компаний на новых рынках энергетики будущего, а также для эффективной технологической трансформации электроэнергетики России в условиях </w:t>
      </w:r>
      <w:proofErr w:type="spellStart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энергоперехода</w:t>
      </w:r>
      <w:proofErr w:type="spellEnd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. Сегодня «</w:t>
      </w:r>
      <w:proofErr w:type="spellStart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Энерджинет</w:t>
      </w:r>
      <w:proofErr w:type="spellEnd"/>
      <w:r w:rsidRPr="007016A7">
        <w:rPr>
          <w:rFonts w:ascii="Times New Roman" w:eastAsia="Times New Roman" w:hAnsi="Times New Roman" w:cs="Times New Roman"/>
          <w:color w:val="000000"/>
          <w:sz w:val="24"/>
          <w:szCs w:val="24"/>
        </w:rPr>
        <w:t>» – это сетевое сообщество, объединяющее более 2 000 инженеров-разработчиков и 50 технологических компаний.</w:t>
      </w:r>
    </w:p>
    <w:p w14:paraId="77F88620" w14:textId="1F0D198B" w:rsidR="007533EF" w:rsidRPr="009357E6" w:rsidRDefault="007533EF" w:rsidP="005833F1">
      <w:pPr>
        <w:spacing w:after="240"/>
        <w:textAlignment w:val="baseline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4991DA92" w:rsidR="007533EF" w:rsidRDefault="00A749A5" w:rsidP="007533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Валерия Митрохина</w:t>
      </w:r>
      <w:r w:rsidR="007533EF" w:rsidRPr="00F74F5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журналист</w:t>
      </w:r>
      <w:r w:rsidR="007533EF" w:rsidRPr="00F74F5F">
        <w:rPr>
          <w:rFonts w:ascii="Times New Roman" w:eastAsia="Times New Roman" w:hAnsi="Times New Roman" w:cs="Times New Roman"/>
          <w:sz w:val="24"/>
          <w:szCs w:val="24"/>
        </w:rPr>
        <w:t xml:space="preserve"> НГТУ НЭТИ, +7</w:t>
      </w:r>
      <w:r>
        <w:rPr>
          <w:rFonts w:ascii="Times New Roman" w:hAnsi="Times New Roman" w:cs="Times New Roman"/>
          <w:sz w:val="24"/>
          <w:szCs w:val="24"/>
        </w:rPr>
        <w:t> 952 945 50 44</w:t>
      </w:r>
      <w:r w:rsidR="007533EF" w:rsidRPr="009357E6">
        <w:rPr>
          <w:rFonts w:ascii="Times New Roman" w:hAnsi="Times New Roman" w:cs="Times New Roman"/>
          <w:sz w:val="24"/>
          <w:szCs w:val="24"/>
        </w:rPr>
        <w:t xml:space="preserve">, </w:t>
      </w:r>
      <w:hyperlink r:id="rId7" w:history="1">
        <w:r w:rsidRPr="00197B4B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mitroxina</w:t>
        </w:r>
        <w:r w:rsidRPr="00197B4B">
          <w:rPr>
            <w:rStyle w:val="a6"/>
            <w:rFonts w:ascii="Times New Roman" w:hAnsi="Times New Roman" w:cs="Times New Roman"/>
            <w:sz w:val="24"/>
            <w:szCs w:val="24"/>
          </w:rPr>
          <w:t>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9.65pt;height:169.6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C9841B3"/>
    <w:multiLevelType w:val="multilevel"/>
    <w:tmpl w:val="85FEE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04E597C"/>
    <w:multiLevelType w:val="multilevel"/>
    <w:tmpl w:val="76806F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25C3B"/>
    <w:rsid w:val="001F60E6"/>
    <w:rsid w:val="002138D8"/>
    <w:rsid w:val="00261322"/>
    <w:rsid w:val="0036582B"/>
    <w:rsid w:val="00377CA9"/>
    <w:rsid w:val="00461AB0"/>
    <w:rsid w:val="00484906"/>
    <w:rsid w:val="005833F1"/>
    <w:rsid w:val="00642DD6"/>
    <w:rsid w:val="006E1EE0"/>
    <w:rsid w:val="007016A7"/>
    <w:rsid w:val="007076C1"/>
    <w:rsid w:val="007533EF"/>
    <w:rsid w:val="0080321F"/>
    <w:rsid w:val="00A749A5"/>
    <w:rsid w:val="00AF7172"/>
    <w:rsid w:val="00B00ABC"/>
    <w:rsid w:val="00B57F88"/>
    <w:rsid w:val="00B91067"/>
    <w:rsid w:val="00BA5CD3"/>
    <w:rsid w:val="00E24162"/>
    <w:rsid w:val="00E53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paragraph" w:styleId="a7">
    <w:name w:val="Normal (Web)"/>
    <w:basedOn w:val="a"/>
    <w:uiPriority w:val="99"/>
    <w:unhideWhenUsed/>
    <w:rsid w:val="00E2416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uiPriority w:val="22"/>
    <w:qFormat/>
    <w:rsid w:val="00B910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41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16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1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1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0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5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5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0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mitroxina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571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Пользователь Windows</cp:lastModifiedBy>
  <cp:revision>16</cp:revision>
  <dcterms:created xsi:type="dcterms:W3CDTF">2022-12-02T04:57:00Z</dcterms:created>
  <dcterms:modified xsi:type="dcterms:W3CDTF">2023-08-24T06:10:00Z</dcterms:modified>
</cp:coreProperties>
</file>