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D32" w:rsidRPr="00EB55EB" w:rsidRDefault="000E0843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0E0843"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0B73D1">
        <w:rPr>
          <w:b/>
          <w:noProof/>
        </w:rPr>
        <w:drawing>
          <wp:inline distT="0" distB="0" distL="0" distR="0">
            <wp:extent cx="5731510" cy="126746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14563">
        <w:rPr>
          <w:rFonts w:ascii="Times New Roman" w:eastAsia="Times New Roman" w:hAnsi="Times New Roman" w:cs="Times New Roman"/>
          <w:b/>
          <w:sz w:val="28"/>
          <w:szCs w:val="28"/>
        </w:rPr>
        <w:t>2</w:t>
      </w:r>
      <w:r w:rsidR="00F150EC">
        <w:rPr>
          <w:rFonts w:ascii="Times New Roman" w:eastAsia="Times New Roman" w:hAnsi="Times New Roman" w:cs="Times New Roman"/>
          <w:b/>
          <w:sz w:val="28"/>
          <w:szCs w:val="28"/>
        </w:rPr>
        <w:t>5</w:t>
      </w:r>
      <w:r w:rsidR="00723F56" w:rsidRPr="00EB55EB">
        <w:rPr>
          <w:rFonts w:ascii="Times New Roman" w:eastAsia="Times New Roman" w:hAnsi="Times New Roman" w:cs="Times New Roman"/>
          <w:b/>
          <w:sz w:val="28"/>
          <w:szCs w:val="28"/>
        </w:rPr>
        <w:t xml:space="preserve"> декабря</w:t>
      </w:r>
      <w:r w:rsidR="00174B2B" w:rsidRPr="00EB55EB">
        <w:rPr>
          <w:rFonts w:ascii="Times New Roman" w:eastAsia="Times New Roman" w:hAnsi="Times New Roman" w:cs="Times New Roman"/>
          <w:b/>
          <w:sz w:val="28"/>
          <w:szCs w:val="28"/>
        </w:rPr>
        <w:t xml:space="preserve"> 2023 года</w:t>
      </w:r>
    </w:p>
    <w:p w:rsidR="00936D32" w:rsidRPr="00EB55EB" w:rsidRDefault="00174B2B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EB55EB">
        <w:rPr>
          <w:rFonts w:ascii="Times New Roman" w:eastAsia="Times New Roman" w:hAnsi="Times New Roman" w:cs="Times New Roman"/>
          <w:b/>
          <w:sz w:val="28"/>
          <w:szCs w:val="28"/>
        </w:rPr>
        <w:t>Пресс-</w:t>
      </w:r>
      <w:r w:rsidR="00450C70">
        <w:rPr>
          <w:rFonts w:ascii="Times New Roman" w:eastAsia="Times New Roman" w:hAnsi="Times New Roman" w:cs="Times New Roman"/>
          <w:b/>
          <w:sz w:val="28"/>
          <w:szCs w:val="28"/>
        </w:rPr>
        <w:t>релиз</w:t>
      </w:r>
    </w:p>
    <w:p w:rsidR="005A6E23" w:rsidRPr="00F150EC" w:rsidRDefault="005A6E23" w:rsidP="003231BF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/>
          <w:bCs/>
          <w:sz w:val="16"/>
          <w:szCs w:val="16"/>
          <w:u w:color="FF0000"/>
        </w:rPr>
      </w:pPr>
      <w:bookmarkStart w:id="0" w:name="_7bi8aw4ffc67" w:colFirst="0" w:colLast="0"/>
      <w:bookmarkEnd w:id="0"/>
    </w:p>
    <w:p w:rsidR="00F150EC" w:rsidRPr="00F150EC" w:rsidRDefault="00F150EC" w:rsidP="00F150EC">
      <w:pPr>
        <w:rPr>
          <w:rFonts w:ascii="Times New Roman" w:hAnsi="Times New Roman"/>
          <w:b/>
          <w:sz w:val="28"/>
          <w:szCs w:val="28"/>
        </w:rPr>
      </w:pPr>
      <w:r w:rsidRPr="00F150EC">
        <w:rPr>
          <w:rFonts w:ascii="Times New Roman" w:hAnsi="Times New Roman"/>
          <w:b/>
          <w:sz w:val="28"/>
          <w:szCs w:val="28"/>
        </w:rPr>
        <w:t>НГТУ НЭТИ второй год подряд признан самым спортивным вузом Новосибирской области</w:t>
      </w:r>
    </w:p>
    <w:p w:rsidR="005606B3" w:rsidRDefault="00F150EC" w:rsidP="00F150EC">
      <w:pPr>
        <w:rPr>
          <w:rStyle w:val="afc"/>
        </w:rPr>
      </w:pPr>
      <w:r w:rsidRPr="00F150EC">
        <w:rPr>
          <w:rFonts w:ascii="Times New Roman" w:hAnsi="Times New Roman"/>
          <w:b/>
          <w:sz w:val="24"/>
          <w:szCs w:val="24"/>
          <w:shd w:val="clear" w:color="auto" w:fill="FFFFFF"/>
        </w:rPr>
        <w:t>На чествовании лауреатов областного конкурса «Спортивная элита — 2023» 21 декабря в концертном зале им. А. М. Каца НГТУ НЭТИ получил награду в номинации «</w:t>
      </w:r>
      <w:r w:rsidRPr="00F150EC">
        <w:rPr>
          <w:rFonts w:ascii="Times New Roman" w:hAnsi="Times New Roman"/>
          <w:b/>
          <w:color w:val="101010"/>
          <w:sz w:val="24"/>
          <w:szCs w:val="24"/>
          <w:shd w:val="clear" w:color="auto" w:fill="FFFFFF"/>
        </w:rPr>
        <w:t>За лучшую спортивную работу в высших учебных заведениях». Приз получили</w:t>
      </w:r>
      <w:r>
        <w:rPr>
          <w:rFonts w:ascii="Times New Roman" w:hAnsi="Times New Roman"/>
          <w:b/>
          <w:color w:val="101010"/>
          <w:sz w:val="24"/>
          <w:szCs w:val="24"/>
          <w:shd w:val="clear" w:color="auto" w:fill="FFFFFF"/>
        </w:rPr>
        <w:t xml:space="preserve"> </w:t>
      </w:r>
      <w:r w:rsidRPr="00F150EC">
        <w:rPr>
          <w:rFonts w:ascii="Times New Roman" w:hAnsi="Times New Roman"/>
          <w:b/>
          <w:color w:val="101010"/>
          <w:sz w:val="24"/>
          <w:szCs w:val="24"/>
          <w:shd w:val="clear" w:color="auto" w:fill="FFFFFF"/>
        </w:rPr>
        <w:t>представители вуз</w:t>
      </w:r>
      <w:bookmarkStart w:id="1" w:name="_GoBack"/>
      <w:bookmarkEnd w:id="1"/>
      <w:r w:rsidRPr="00F150EC">
        <w:rPr>
          <w:rFonts w:ascii="Times New Roman" w:hAnsi="Times New Roman"/>
          <w:b/>
          <w:color w:val="101010"/>
          <w:sz w:val="24"/>
          <w:szCs w:val="24"/>
          <w:shd w:val="clear" w:color="auto" w:fill="FFFFFF"/>
        </w:rPr>
        <w:t>а</w:t>
      </w:r>
      <w:r w:rsidR="005606B3">
        <w:rPr>
          <w:rFonts w:ascii="Times New Roman" w:hAnsi="Times New Roman"/>
          <w:b/>
          <w:color w:val="101010"/>
          <w:sz w:val="24"/>
          <w:szCs w:val="24"/>
          <w:shd w:val="clear" w:color="auto" w:fill="FFFFFF"/>
        </w:rPr>
        <w:t xml:space="preserve"> </w:t>
      </w:r>
      <w:r w:rsidRPr="00F150EC">
        <w:rPr>
          <w:rFonts w:ascii="Times New Roman" w:hAnsi="Times New Roman"/>
          <w:b/>
          <w:color w:val="101010"/>
          <w:sz w:val="24"/>
          <w:szCs w:val="24"/>
          <w:shd w:val="clear" w:color="auto" w:fill="FFFFFF"/>
        </w:rPr>
        <w:t xml:space="preserve">— </w:t>
      </w:r>
      <w:r w:rsidRPr="005606B3">
        <w:rPr>
          <w:rFonts w:ascii="Times New Roman" w:hAnsi="Times New Roman" w:cs="Times New Roman"/>
          <w:b/>
          <w:color w:val="101010"/>
          <w:sz w:val="24"/>
          <w:szCs w:val="24"/>
          <w:shd w:val="clear" w:color="auto" w:fill="FFFFFF"/>
        </w:rPr>
        <w:t xml:space="preserve">первый проректор В. В. Янпольский </w:t>
      </w:r>
      <w:r w:rsidR="005606B3" w:rsidRPr="005606B3">
        <w:rPr>
          <w:rStyle w:val="afc"/>
          <w:rFonts w:ascii="Times New Roman" w:hAnsi="Times New Roman" w:cs="Times New Roman"/>
          <w:sz w:val="24"/>
          <w:szCs w:val="24"/>
        </w:rPr>
        <w:t>резидент вуза Н. В. Пустовой и директор Учебно-спортивного центра А. И. Паршуков. Призы вручала в</w:t>
      </w:r>
      <w:r w:rsidR="005606B3">
        <w:rPr>
          <w:rStyle w:val="afc"/>
          <w:rFonts w:ascii="Times New Roman" w:hAnsi="Times New Roman" w:cs="Times New Roman"/>
          <w:sz w:val="24"/>
          <w:szCs w:val="24"/>
        </w:rPr>
        <w:t>ы</w:t>
      </w:r>
      <w:r w:rsidR="005606B3" w:rsidRPr="005606B3">
        <w:rPr>
          <w:rStyle w:val="afc"/>
          <w:rFonts w:ascii="Times New Roman" w:hAnsi="Times New Roman" w:cs="Times New Roman"/>
          <w:sz w:val="24"/>
          <w:szCs w:val="24"/>
        </w:rPr>
        <w:t>пускница нашего вуза, олимпийская чемпионка Ирина Минх.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  <w:shd w:val="clear" w:color="auto" w:fill="FFFFFF"/>
        </w:rPr>
        <w:t>Областной конкурс в этом году был посвящен 100-летию отечественного и новосибирского спорта, лауреаты объявлены в двадцати двух номинациях.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Необходимо отметить, что НГТУ НЭТИ в течение многих лет является вузом высоких спортивных достижений, достойно представляя город и регион на соревнованиях различного уровня. Только в 2023 году 25 спортсменов вуза показали наилучший результат на соревнованиях региона и России по следующим видам: авиамодельный спорт, баскетбол, волейбол, гиревой спорт, грепплинг, легкая атлетика, лыжные гонки, настольный теннис, пауэрлифтинг, плавание, полиатлон, спортивная аэробика, пулевая стрельба, фехтование, шахматы.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В течение многих лет НГТУ НЭТИ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держит первое место областной студенческой универсиады.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В 2023 году пять спортсменов вуза стали мастерами спорта России: по спортивной аэробике —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София Дарчук (АВТФ), София Никитина (ФПМИ), Валерия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Сухарева (ФМА) и Екатерина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Украинцева (ФБ), по лыжным гонкам — Мария Борзых (ФМА).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Чемпионаты России в 2023 году выиграли: Татьяна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Кабанова(АВТФ),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грепплинг;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Александр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Колмогоров (ФБ),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голбол (спорт слепых); Екатерина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Украинцева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(ФБ),спортивная аэробика, и Григорий Шихалеев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(ФГО), спортивная аэробика.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 xml:space="preserve">Команда легкоатлетов НГТУ НЭТИ заняла второе место на чемпионате Российского студенческого спортивного союза. 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Внутривузовский праздник подведения итогов спортивного года НГТУ НЭТИ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прошел также 21 декабря. Ректор Анатолий Андреевич Батаев выступил с приветственным словом и наградил победителей и призеров двух основных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спартакиад НГТУ НЭТИ— «Приз первокурсника» и «69 Студенческая спартакиада среди факультетов НГТУ НЭТИ.</w:t>
      </w:r>
    </w:p>
    <w:p w:rsidR="00F150EC" w:rsidRPr="00F150EC" w:rsidRDefault="00F150EC" w:rsidP="00F150EC">
      <w:pPr>
        <w:rPr>
          <w:rFonts w:ascii="Times New Roman" w:hAnsi="Times New Roman"/>
          <w:b/>
          <w:sz w:val="24"/>
          <w:szCs w:val="24"/>
        </w:rPr>
      </w:pPr>
      <w:r w:rsidRPr="00F150EC">
        <w:rPr>
          <w:rFonts w:ascii="Times New Roman" w:hAnsi="Times New Roman"/>
          <w:b/>
          <w:sz w:val="24"/>
          <w:szCs w:val="24"/>
        </w:rPr>
        <w:t>Приз первокурсника: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3 место — факультет летательных аппаратов (ФЛА);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2 место</w:t>
      </w:r>
      <w:r w:rsidR="008306F7"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—</w:t>
      </w:r>
      <w:r w:rsidR="008306F7"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факультет автоматики и вычислительной техники (АВТФ);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1 место</w:t>
      </w:r>
      <w:r w:rsidR="008306F7"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— факультет бизнеса (ФБ).</w:t>
      </w:r>
    </w:p>
    <w:p w:rsidR="00F150EC" w:rsidRPr="00F150EC" w:rsidRDefault="00F150EC" w:rsidP="00F150EC">
      <w:pPr>
        <w:rPr>
          <w:rFonts w:ascii="Times New Roman" w:hAnsi="Times New Roman"/>
          <w:b/>
          <w:sz w:val="24"/>
          <w:szCs w:val="24"/>
        </w:rPr>
      </w:pPr>
      <w:r w:rsidRPr="00F150EC">
        <w:rPr>
          <w:rFonts w:ascii="Times New Roman" w:hAnsi="Times New Roman"/>
          <w:b/>
          <w:sz w:val="24"/>
          <w:szCs w:val="24"/>
        </w:rPr>
        <w:t>Итоги 69 Спартакиады: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lastRenderedPageBreak/>
        <w:t>3 место</w:t>
      </w:r>
      <w:r w:rsidR="008306F7"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—</w:t>
      </w:r>
      <w:r w:rsidR="008306F7"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 xml:space="preserve">факультет мехатроники и автоматизации (ФМА); 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2 место</w:t>
      </w:r>
      <w:r w:rsidR="008306F7"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—</w:t>
      </w:r>
      <w:r w:rsidR="008306F7"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факультет бизнеса (ФБ);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1 место</w:t>
      </w:r>
      <w:r w:rsidR="008306F7"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—</w:t>
      </w:r>
      <w:r w:rsidR="008306F7"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факультет автоматики и вычислительной техники (АВТФ).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В областном фестивале факультетов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вузов Новосибирска и НСО НГТУ НЭТИ стал победителем по мини-футболу (ФМА), волейболу и по стритболу среди мужских команд (АВТФ).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Наибольшее количество побед факультета во внутренних соревнованиях вуза, и на соревнованиях спартакиады профессорско-преподавательского состава НГТУ НЭТИ, а также областной спартакиады среди ППС вузов города Новосибирска и Новосибирской области одержали представители факультета автоматики и вычислительной техники (декан — кандидат технических наук, доцент Иван Леонидович Рева).</w:t>
      </w:r>
    </w:p>
    <w:p w:rsidR="00F150EC" w:rsidRPr="00F150EC" w:rsidRDefault="00F150EC" w:rsidP="00F150EC">
      <w:pPr>
        <w:spacing w:line="240" w:lineRule="auto"/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Наградами вуза отмечены 15 тренеров-преподавателей, подготовивших сборные команды, ставшие победителями соревнований по следующим видам спорта: баскетбол среди женских и мужских команд, волейбол среди мужских команд, пулевая стрельба из винтовки и пистолета, спортивная аэробика, фехтование, легкая атлетика, полиатлон, шахматы, пауэрлифтинг.</w:t>
      </w:r>
    </w:p>
    <w:p w:rsidR="00F150EC" w:rsidRPr="00F150EC" w:rsidRDefault="00F150EC" w:rsidP="00F150EC">
      <w:pPr>
        <w:spacing w:line="240" w:lineRule="auto"/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В номинации «Лучший тренер-преподаватель по итогам 2023 года» победил доцент кафедры МиС, тренер-преподаватель по шахматам Алексей Семенович Долгов.</w:t>
      </w:r>
    </w:p>
    <w:p w:rsidR="00F150EC" w:rsidRPr="00F150EC" w:rsidRDefault="00F150EC" w:rsidP="00F150EC">
      <w:pPr>
        <w:rPr>
          <w:rFonts w:ascii="Times New Roman" w:hAnsi="Times New Roman"/>
          <w:b/>
          <w:sz w:val="24"/>
          <w:szCs w:val="24"/>
        </w:rPr>
      </w:pPr>
      <w:r w:rsidRPr="00F150EC">
        <w:rPr>
          <w:rFonts w:ascii="Times New Roman" w:hAnsi="Times New Roman"/>
          <w:b/>
          <w:sz w:val="24"/>
          <w:szCs w:val="24"/>
        </w:rPr>
        <w:t>Победители номинаций</w:t>
      </w:r>
    </w:p>
    <w:p w:rsidR="00F150EC" w:rsidRPr="00F150EC" w:rsidRDefault="00F150EC" w:rsidP="00F150EC">
      <w:pPr>
        <w:pStyle w:val="aff3"/>
        <w:jc w:val="left"/>
        <w:rPr>
          <w:b/>
          <w:szCs w:val="24"/>
        </w:rPr>
      </w:pPr>
      <w:r w:rsidRPr="00F150EC">
        <w:rPr>
          <w:b/>
          <w:szCs w:val="24"/>
        </w:rPr>
        <w:t>Лучшие тренеры по итогам 46 универсиады вузов НСО: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Ольга Анатольевна</w:t>
      </w:r>
      <w:r>
        <w:rPr>
          <w:szCs w:val="24"/>
        </w:rPr>
        <w:t xml:space="preserve"> </w:t>
      </w:r>
      <w:r w:rsidRPr="00F150EC">
        <w:rPr>
          <w:szCs w:val="24"/>
        </w:rPr>
        <w:t>Чесалина, пулевая стрельба;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Ольга Герасимовна</w:t>
      </w:r>
      <w:r>
        <w:rPr>
          <w:szCs w:val="24"/>
        </w:rPr>
        <w:t xml:space="preserve"> </w:t>
      </w:r>
      <w:r w:rsidRPr="00F150EC">
        <w:rPr>
          <w:szCs w:val="24"/>
        </w:rPr>
        <w:t>Коршунова, пулевая стрельба;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Сергей Николаевич</w:t>
      </w:r>
      <w:r>
        <w:rPr>
          <w:szCs w:val="24"/>
        </w:rPr>
        <w:t xml:space="preserve"> </w:t>
      </w:r>
      <w:r w:rsidRPr="00F150EC">
        <w:rPr>
          <w:szCs w:val="24"/>
        </w:rPr>
        <w:t>Герасимов, плавание;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Алексей Семенович</w:t>
      </w:r>
      <w:r>
        <w:rPr>
          <w:szCs w:val="24"/>
        </w:rPr>
        <w:t xml:space="preserve"> </w:t>
      </w:r>
      <w:r w:rsidRPr="00F150EC">
        <w:rPr>
          <w:szCs w:val="24"/>
        </w:rPr>
        <w:t>Долгов, шахматы;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Антон Павлович</w:t>
      </w:r>
      <w:r>
        <w:rPr>
          <w:szCs w:val="24"/>
        </w:rPr>
        <w:t xml:space="preserve"> </w:t>
      </w:r>
      <w:r w:rsidRPr="00F150EC">
        <w:rPr>
          <w:szCs w:val="24"/>
        </w:rPr>
        <w:t>Придчин, волейболу;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Николай Александрович Сулейманов, фехтование;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Сергей Николаевич</w:t>
      </w:r>
      <w:r>
        <w:rPr>
          <w:szCs w:val="24"/>
        </w:rPr>
        <w:t xml:space="preserve"> </w:t>
      </w:r>
      <w:r w:rsidRPr="00F150EC">
        <w:rPr>
          <w:szCs w:val="24"/>
        </w:rPr>
        <w:t>Рождествов, фехтование;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Любовь Карловна Матвеева, спортивная аэробика;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Сергей Викторович</w:t>
      </w:r>
      <w:r>
        <w:rPr>
          <w:szCs w:val="24"/>
        </w:rPr>
        <w:t xml:space="preserve"> </w:t>
      </w:r>
      <w:r w:rsidRPr="00F150EC">
        <w:rPr>
          <w:szCs w:val="24"/>
        </w:rPr>
        <w:t>Наумов, легкая атлетика;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Елена Григорьевна Кобелева, легкая атлетика;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Максим Викторович Зеленин, пауэрлифтинг;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Владимир Михайлович</w:t>
      </w:r>
      <w:r>
        <w:rPr>
          <w:szCs w:val="24"/>
        </w:rPr>
        <w:t xml:space="preserve"> </w:t>
      </w:r>
      <w:r w:rsidRPr="00F150EC">
        <w:rPr>
          <w:szCs w:val="24"/>
        </w:rPr>
        <w:t>Климов, баскетбол;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Константин Александрович</w:t>
      </w:r>
      <w:r>
        <w:rPr>
          <w:szCs w:val="24"/>
        </w:rPr>
        <w:t xml:space="preserve"> </w:t>
      </w:r>
      <w:r w:rsidRPr="00F150EC">
        <w:rPr>
          <w:szCs w:val="24"/>
        </w:rPr>
        <w:t>Герасимов, баскетбол;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Елена Геннадьевна</w:t>
      </w:r>
      <w:r>
        <w:rPr>
          <w:szCs w:val="24"/>
        </w:rPr>
        <w:t xml:space="preserve"> </w:t>
      </w:r>
      <w:r w:rsidRPr="00F150EC">
        <w:rPr>
          <w:szCs w:val="24"/>
        </w:rPr>
        <w:t>Максимова, баскетбол;</w:t>
      </w:r>
    </w:p>
    <w:p w:rsidR="00F150EC" w:rsidRPr="00F150EC" w:rsidRDefault="00F150EC" w:rsidP="00F150EC">
      <w:pPr>
        <w:pStyle w:val="aff3"/>
        <w:numPr>
          <w:ilvl w:val="0"/>
          <w:numId w:val="7"/>
        </w:numPr>
        <w:jc w:val="left"/>
        <w:rPr>
          <w:szCs w:val="24"/>
        </w:rPr>
      </w:pPr>
      <w:r w:rsidRPr="00F150EC">
        <w:rPr>
          <w:szCs w:val="24"/>
        </w:rPr>
        <w:t>Александр Анатольевич</w:t>
      </w:r>
      <w:r>
        <w:rPr>
          <w:szCs w:val="24"/>
        </w:rPr>
        <w:t xml:space="preserve"> </w:t>
      </w:r>
      <w:r w:rsidRPr="00F150EC">
        <w:rPr>
          <w:szCs w:val="24"/>
        </w:rPr>
        <w:t>Чаленко, полиатлон.</w:t>
      </w:r>
    </w:p>
    <w:p w:rsidR="00F150EC" w:rsidRPr="00F150EC" w:rsidRDefault="00F150EC" w:rsidP="00F150EC">
      <w:pPr>
        <w:pStyle w:val="aff3"/>
        <w:jc w:val="left"/>
        <w:rPr>
          <w:b/>
          <w:szCs w:val="24"/>
        </w:rPr>
      </w:pPr>
      <w:r w:rsidRPr="00F150EC">
        <w:rPr>
          <w:b/>
          <w:szCs w:val="24"/>
        </w:rPr>
        <w:t>Лучшие спортсмены года: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Павел Алексеевич</w:t>
      </w:r>
      <w:r>
        <w:rPr>
          <w:szCs w:val="24"/>
        </w:rPr>
        <w:t xml:space="preserve"> </w:t>
      </w:r>
      <w:r w:rsidRPr="00F150EC">
        <w:rPr>
          <w:szCs w:val="24"/>
        </w:rPr>
        <w:t>Добрецов, настольный теннис;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Евгений Евгеньевич</w:t>
      </w:r>
      <w:r>
        <w:rPr>
          <w:szCs w:val="24"/>
        </w:rPr>
        <w:t xml:space="preserve"> </w:t>
      </w:r>
      <w:r w:rsidRPr="00F150EC">
        <w:rPr>
          <w:szCs w:val="24"/>
        </w:rPr>
        <w:t>Садохин, полиатлон;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Альбина Алексеевна</w:t>
      </w:r>
      <w:r>
        <w:rPr>
          <w:szCs w:val="24"/>
        </w:rPr>
        <w:t xml:space="preserve"> </w:t>
      </w:r>
      <w:r w:rsidRPr="00F150EC">
        <w:rPr>
          <w:szCs w:val="24"/>
        </w:rPr>
        <w:t>Воробьёва, полиатлон;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Мария Павловна</w:t>
      </w:r>
      <w:r>
        <w:rPr>
          <w:szCs w:val="24"/>
        </w:rPr>
        <w:t xml:space="preserve"> </w:t>
      </w:r>
      <w:r w:rsidRPr="00F150EC">
        <w:rPr>
          <w:szCs w:val="24"/>
        </w:rPr>
        <w:t>Борзых, лыжные гонки;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Илья Николаевич Мошкин, пауэрлифтинг;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Григорий Сергеевич</w:t>
      </w:r>
      <w:r>
        <w:rPr>
          <w:szCs w:val="24"/>
        </w:rPr>
        <w:t xml:space="preserve"> </w:t>
      </w:r>
      <w:r w:rsidRPr="00F150EC">
        <w:rPr>
          <w:szCs w:val="24"/>
        </w:rPr>
        <w:t>Алдошин, волейбол (м);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Максим Андреевич</w:t>
      </w:r>
      <w:r>
        <w:rPr>
          <w:szCs w:val="24"/>
        </w:rPr>
        <w:t xml:space="preserve"> </w:t>
      </w:r>
      <w:r w:rsidRPr="00F150EC">
        <w:rPr>
          <w:szCs w:val="24"/>
        </w:rPr>
        <w:t>Кондратьев, волейбол (м);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Варвара Евгеньевна</w:t>
      </w:r>
      <w:r>
        <w:rPr>
          <w:szCs w:val="24"/>
        </w:rPr>
        <w:t xml:space="preserve"> </w:t>
      </w:r>
      <w:r w:rsidRPr="00F150EC">
        <w:rPr>
          <w:szCs w:val="24"/>
        </w:rPr>
        <w:t>Василенко, волейбол (ж);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Роман Геннадьевич</w:t>
      </w:r>
      <w:r>
        <w:rPr>
          <w:szCs w:val="24"/>
        </w:rPr>
        <w:t xml:space="preserve"> </w:t>
      </w:r>
      <w:r w:rsidRPr="00F150EC">
        <w:rPr>
          <w:szCs w:val="24"/>
        </w:rPr>
        <w:t>Кезин, шахматы;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Алексей Викторович</w:t>
      </w:r>
      <w:r>
        <w:rPr>
          <w:szCs w:val="24"/>
        </w:rPr>
        <w:t xml:space="preserve"> </w:t>
      </w:r>
      <w:r w:rsidRPr="00F150EC">
        <w:rPr>
          <w:szCs w:val="24"/>
        </w:rPr>
        <w:t>Грачев, шахматы;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Семен Станиславович Сигунов, баскетбол (м);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Кристина Викторовна</w:t>
      </w:r>
      <w:r>
        <w:rPr>
          <w:szCs w:val="24"/>
        </w:rPr>
        <w:t xml:space="preserve"> </w:t>
      </w:r>
      <w:r w:rsidRPr="00F150EC">
        <w:rPr>
          <w:szCs w:val="24"/>
        </w:rPr>
        <w:t>Ермолаева, баскетбол (ж);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Алина Павловна</w:t>
      </w:r>
      <w:r>
        <w:rPr>
          <w:szCs w:val="24"/>
        </w:rPr>
        <w:t xml:space="preserve"> </w:t>
      </w:r>
      <w:r w:rsidRPr="00F150EC">
        <w:rPr>
          <w:szCs w:val="24"/>
        </w:rPr>
        <w:t>Панькова, баскетбол (ж);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Юрий Валерьевич Карагаев, гиревой спорт;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lastRenderedPageBreak/>
        <w:t>Екатерина Витальевна Украинцева, спортивная аэробика;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Вадим Вячеславович</w:t>
      </w:r>
      <w:r>
        <w:rPr>
          <w:szCs w:val="24"/>
        </w:rPr>
        <w:t xml:space="preserve"> </w:t>
      </w:r>
      <w:r w:rsidRPr="00F150EC">
        <w:rPr>
          <w:szCs w:val="24"/>
        </w:rPr>
        <w:t>Мягков, авиамодельный спорт;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Мария Сергеевна</w:t>
      </w:r>
      <w:r>
        <w:rPr>
          <w:szCs w:val="24"/>
        </w:rPr>
        <w:t xml:space="preserve"> </w:t>
      </w:r>
      <w:r w:rsidRPr="00F150EC">
        <w:rPr>
          <w:szCs w:val="24"/>
        </w:rPr>
        <w:t>Ермакова, легкая атлетика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Марк Игоревич</w:t>
      </w:r>
      <w:r>
        <w:rPr>
          <w:szCs w:val="24"/>
        </w:rPr>
        <w:t xml:space="preserve"> </w:t>
      </w:r>
      <w:r w:rsidRPr="00F150EC">
        <w:rPr>
          <w:szCs w:val="24"/>
        </w:rPr>
        <w:t>Форат, легкая атлетика;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Егор Анатольевич</w:t>
      </w:r>
      <w:r>
        <w:rPr>
          <w:szCs w:val="24"/>
        </w:rPr>
        <w:t xml:space="preserve"> </w:t>
      </w:r>
      <w:r w:rsidRPr="00F150EC">
        <w:rPr>
          <w:szCs w:val="24"/>
        </w:rPr>
        <w:t>Евдокименко, фехтование;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Даниил Юрьевич</w:t>
      </w:r>
      <w:r>
        <w:rPr>
          <w:szCs w:val="24"/>
        </w:rPr>
        <w:t xml:space="preserve"> </w:t>
      </w:r>
      <w:r w:rsidRPr="00F150EC">
        <w:rPr>
          <w:szCs w:val="24"/>
        </w:rPr>
        <w:t>Орлов, плавание;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Александр Алексеевич</w:t>
      </w:r>
      <w:r>
        <w:rPr>
          <w:szCs w:val="24"/>
        </w:rPr>
        <w:t xml:space="preserve"> </w:t>
      </w:r>
      <w:r w:rsidRPr="00F150EC">
        <w:rPr>
          <w:szCs w:val="24"/>
        </w:rPr>
        <w:t>Авраменко, плавание;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Александр Александрович</w:t>
      </w:r>
      <w:r>
        <w:rPr>
          <w:szCs w:val="24"/>
        </w:rPr>
        <w:t xml:space="preserve"> </w:t>
      </w:r>
      <w:r w:rsidRPr="00F150EC">
        <w:rPr>
          <w:szCs w:val="24"/>
        </w:rPr>
        <w:t>Пяткин, стрельба из пистолета;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Марина Андреевна</w:t>
      </w:r>
      <w:r>
        <w:rPr>
          <w:szCs w:val="24"/>
        </w:rPr>
        <w:t xml:space="preserve"> </w:t>
      </w:r>
      <w:r w:rsidRPr="00F150EC">
        <w:rPr>
          <w:szCs w:val="24"/>
        </w:rPr>
        <w:t>Григорьева, стрельба из винтовки;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Татьяна Сергеевна</w:t>
      </w:r>
      <w:r>
        <w:rPr>
          <w:szCs w:val="24"/>
        </w:rPr>
        <w:t xml:space="preserve"> </w:t>
      </w:r>
      <w:r w:rsidRPr="00F150EC">
        <w:rPr>
          <w:szCs w:val="24"/>
        </w:rPr>
        <w:t>Кабанова, грепплинг;</w:t>
      </w:r>
    </w:p>
    <w:p w:rsidR="00F150EC" w:rsidRPr="00F150EC" w:rsidRDefault="00F150EC" w:rsidP="00F150EC">
      <w:pPr>
        <w:pStyle w:val="aff3"/>
        <w:numPr>
          <w:ilvl w:val="0"/>
          <w:numId w:val="8"/>
        </w:numPr>
        <w:jc w:val="left"/>
        <w:rPr>
          <w:szCs w:val="24"/>
        </w:rPr>
      </w:pPr>
      <w:r w:rsidRPr="00F150EC">
        <w:rPr>
          <w:szCs w:val="24"/>
        </w:rPr>
        <w:t>Ксения Евгеньевна</w:t>
      </w:r>
      <w:r>
        <w:rPr>
          <w:szCs w:val="24"/>
        </w:rPr>
        <w:t xml:space="preserve"> </w:t>
      </w:r>
      <w:r w:rsidRPr="00F150EC">
        <w:rPr>
          <w:szCs w:val="24"/>
        </w:rPr>
        <w:t>Никитина, спорт глухих.</w:t>
      </w:r>
    </w:p>
    <w:p w:rsidR="00F150EC" w:rsidRPr="00F150EC" w:rsidRDefault="00F150EC" w:rsidP="00F150EC">
      <w:pPr>
        <w:pStyle w:val="aff3"/>
        <w:jc w:val="left"/>
        <w:rPr>
          <w:szCs w:val="24"/>
        </w:rPr>
      </w:pPr>
      <w:r w:rsidRPr="00F150EC">
        <w:rPr>
          <w:szCs w:val="24"/>
        </w:rPr>
        <w:t>Также благодарностями отмечены заместители деканов по спорту всех факультетов.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b/>
          <w:sz w:val="24"/>
          <w:szCs w:val="24"/>
        </w:rPr>
        <w:t>Справка:</w:t>
      </w:r>
      <w:r w:rsidRPr="00F150EC">
        <w:rPr>
          <w:rFonts w:ascii="Times New Roman" w:hAnsi="Times New Roman"/>
          <w:sz w:val="24"/>
          <w:szCs w:val="24"/>
        </w:rPr>
        <w:t xml:space="preserve"> На кафедре физического воспитания НГТУ НЭТИ трудятся 44 специалиста с высшим образованием.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Занятия по физкультуре посещают почти более 11 тысяч студентов высшего и среднего профессионального образования.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 xml:space="preserve">В НГТУ НЭТИ работают 28 тренеров-преподавателей секций по 20 видам спорта. 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В течение года проводится четыре комплексных мероприятия для студентов, сотрудников и абитуриентов вуза:</w:t>
      </w:r>
    </w:p>
    <w:p w:rsidR="00F150EC" w:rsidRPr="00F150EC" w:rsidRDefault="00F150EC" w:rsidP="00F150EC">
      <w:pPr>
        <w:pStyle w:val="a3"/>
        <w:numPr>
          <w:ilvl w:val="0"/>
          <w:numId w:val="9"/>
        </w:numPr>
        <w:spacing w:after="160" w:line="264" w:lineRule="auto"/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Студенческая спартакиада среди факультетов — 12 видов спорта, 15000 участников.</w:t>
      </w:r>
    </w:p>
    <w:p w:rsidR="00F150EC" w:rsidRPr="00F150EC" w:rsidRDefault="00F150EC" w:rsidP="00F150EC">
      <w:pPr>
        <w:pStyle w:val="a3"/>
        <w:numPr>
          <w:ilvl w:val="0"/>
          <w:numId w:val="9"/>
        </w:numPr>
        <w:spacing w:after="160" w:line="264" w:lineRule="auto"/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Спартакиада «Приз первокурсника» — 8 видов спорта, 640 участников.</w:t>
      </w:r>
    </w:p>
    <w:p w:rsidR="00F150EC" w:rsidRPr="00F150EC" w:rsidRDefault="00F150EC" w:rsidP="00F150EC">
      <w:pPr>
        <w:pStyle w:val="a3"/>
        <w:numPr>
          <w:ilvl w:val="0"/>
          <w:numId w:val="9"/>
        </w:numPr>
        <w:spacing w:after="160" w:line="264" w:lineRule="auto"/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Спартакиада среди преподавателей и сотрудников — 13 видов спорта, 1040 участников.</w:t>
      </w:r>
    </w:p>
    <w:p w:rsidR="00F150EC" w:rsidRPr="00F150EC" w:rsidRDefault="00F150EC" w:rsidP="00F150EC">
      <w:pPr>
        <w:pStyle w:val="a3"/>
        <w:numPr>
          <w:ilvl w:val="0"/>
          <w:numId w:val="9"/>
        </w:numPr>
        <w:spacing w:after="160" w:line="264" w:lineRule="auto"/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Соревнования для абитуриентов «Лига абитуриентов» — 6 видов</w:t>
      </w:r>
      <w:r>
        <w:rPr>
          <w:rFonts w:ascii="Times New Roman" w:hAnsi="Times New Roman"/>
          <w:sz w:val="24"/>
          <w:szCs w:val="24"/>
        </w:rPr>
        <w:t xml:space="preserve"> </w:t>
      </w:r>
      <w:r w:rsidRPr="00F150EC">
        <w:rPr>
          <w:rFonts w:ascii="Times New Roman" w:hAnsi="Times New Roman"/>
          <w:sz w:val="24"/>
          <w:szCs w:val="24"/>
        </w:rPr>
        <w:t>спорта, 640 участников.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Отдельно проводятся открытые соревнования и кубки по различным видам спорта: 15 соревнований, 1500 участников.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В вузе работает студенческий спортивный клуб «Сибирские Йети»</w:t>
      </w:r>
      <w:r>
        <w:rPr>
          <w:rFonts w:ascii="Times New Roman" w:hAnsi="Times New Roman"/>
          <w:sz w:val="24"/>
          <w:szCs w:val="24"/>
        </w:rPr>
        <w:t>,</w:t>
      </w:r>
      <w:r w:rsidRPr="00F150EC">
        <w:rPr>
          <w:rFonts w:ascii="Times New Roman" w:hAnsi="Times New Roman"/>
          <w:sz w:val="24"/>
          <w:szCs w:val="24"/>
        </w:rPr>
        <w:t xml:space="preserve"> который провел в 2023 году восемь мероприятий по 8 видам, собравшим 640 участников.</w:t>
      </w:r>
    </w:p>
    <w:p w:rsidR="00F150EC" w:rsidRPr="00F150EC" w:rsidRDefault="00F150EC" w:rsidP="00F150EC">
      <w:pPr>
        <w:rPr>
          <w:rFonts w:ascii="Times New Roman" w:hAnsi="Times New Roman"/>
          <w:sz w:val="24"/>
          <w:szCs w:val="24"/>
        </w:rPr>
      </w:pPr>
      <w:r w:rsidRPr="00F150EC">
        <w:rPr>
          <w:rFonts w:ascii="Times New Roman" w:hAnsi="Times New Roman"/>
          <w:sz w:val="24"/>
          <w:szCs w:val="24"/>
        </w:rPr>
        <w:t>Сборные команды вуза принимают участие в различных студенческих соревнованиях регионального и всероссийского уровня.</w:t>
      </w:r>
    </w:p>
    <w:p w:rsidR="00060194" w:rsidRDefault="00060194" w:rsidP="00F150EC">
      <w:pPr>
        <w:rPr>
          <w:rFonts w:ascii="Times New Roman" w:hAnsi="Times New Roman" w:cs="Times New Roman"/>
          <w:szCs w:val="24"/>
        </w:rPr>
      </w:pPr>
      <w:r>
        <w:rPr>
          <w:sz w:val="28"/>
          <w:szCs w:val="28"/>
        </w:rPr>
        <w:t>____________________________________________________</w:t>
      </w:r>
    </w:p>
    <w:p w:rsidR="00060194" w:rsidRDefault="00060194" w:rsidP="00060194">
      <w:r>
        <w:t>Для СМИ</w:t>
      </w:r>
    </w:p>
    <w:p w:rsidR="00060194" w:rsidRDefault="00060194" w:rsidP="00060194">
      <w:r>
        <w:t>Пресс-секретарь НГТУ НЭТИ Елена Танажко, is@nstu.ru, +7-913-398-50-49</w:t>
      </w:r>
    </w:p>
    <w:p w:rsidR="00060194" w:rsidRDefault="00060194" w:rsidP="00060194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060194" w:rsidTr="00F5067A">
        <w:tc>
          <w:tcPr>
            <w:tcW w:w="2552" w:type="dxa"/>
            <w:shd w:val="clear" w:color="auto" w:fill="auto"/>
          </w:tcPr>
          <w:p w:rsidR="00060194" w:rsidRDefault="00060194" w:rsidP="00F5067A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9" w:tooltip="https://dzen.ru/nstu_neti" w:history="1">
              <w:r>
                <w:rPr>
                  <w:rStyle w:val="afb"/>
                </w:rPr>
                <w:t>Яндекс.Дзен</w:t>
              </w:r>
            </w:hyperlink>
          </w:p>
          <w:p w:rsidR="00060194" w:rsidRDefault="00060194" w:rsidP="00F5067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060194" w:rsidRDefault="00060194" w:rsidP="00F5067A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2" w:tooltip="https://t.me/nstu_neti" w:history="1">
              <w:r>
                <w:rPr>
                  <w:rStyle w:val="afb"/>
                </w:rPr>
                <w:t>Телеграм</w:t>
              </w:r>
            </w:hyperlink>
          </w:p>
          <w:p w:rsidR="00060194" w:rsidRDefault="00060194" w:rsidP="00F5067A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3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www.nstu.ru/media/foto_video" w:history="1">
              <w:r>
                <w:rPr>
                  <w:rStyle w:val="afb"/>
                </w:rPr>
                <w:t>Фото и видео</w:t>
              </w:r>
            </w:hyperlink>
          </w:p>
          <w:p w:rsidR="00060194" w:rsidRDefault="00060194" w:rsidP="00F5067A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060194" w:rsidRDefault="00060194" w:rsidP="00F5067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5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news" w:history="1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060194" w:rsidRDefault="00060194" w:rsidP="00F5067A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7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pressreleases" w:history="1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060194" w:rsidRDefault="00060194" w:rsidP="00F5067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060194" w:rsidRPr="00462A1E" w:rsidRDefault="00060194" w:rsidP="00AF2AD7">
      <w:pPr>
        <w:rPr>
          <w:rFonts w:ascii="Times New Roman" w:hAnsi="Times New Roman" w:cs="Times New Roman"/>
          <w:bCs/>
          <w:sz w:val="28"/>
          <w:szCs w:val="28"/>
          <w:u w:color="FF0000"/>
        </w:rPr>
      </w:pPr>
    </w:p>
    <w:sectPr w:rsidR="00060194" w:rsidRPr="00462A1E" w:rsidSect="001218D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3502" w:rsidRDefault="008A3502">
      <w:pPr>
        <w:spacing w:line="240" w:lineRule="auto"/>
      </w:pPr>
      <w:r>
        <w:separator/>
      </w:r>
    </w:p>
  </w:endnote>
  <w:endnote w:type="continuationSeparator" w:id="1">
    <w:p w:rsidR="008A3502" w:rsidRDefault="008A350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3502" w:rsidRDefault="008A3502">
      <w:pPr>
        <w:spacing w:line="240" w:lineRule="auto"/>
      </w:pPr>
      <w:r>
        <w:separator/>
      </w:r>
    </w:p>
  </w:footnote>
  <w:footnote w:type="continuationSeparator" w:id="1">
    <w:p w:rsidR="008A3502" w:rsidRDefault="008A350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60CD1"/>
    <w:multiLevelType w:val="hybridMultilevel"/>
    <w:tmpl w:val="C5DAB098"/>
    <w:lvl w:ilvl="0" w:tplc="5A9A31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C9BCD3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ABC457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27AEB2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8FADB0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B50976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5C2B66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49C695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68E76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9D2ACB"/>
    <w:multiLevelType w:val="hybridMultilevel"/>
    <w:tmpl w:val="C8C48E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8E73DB"/>
    <w:multiLevelType w:val="hybridMultilevel"/>
    <w:tmpl w:val="C2A48B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B00651"/>
    <w:multiLevelType w:val="hybridMultilevel"/>
    <w:tmpl w:val="1B04EE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8001C3"/>
    <w:multiLevelType w:val="hybridMultilevel"/>
    <w:tmpl w:val="7DF4A128"/>
    <w:lvl w:ilvl="0" w:tplc="2482DF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D279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90B4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64E0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FE24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22D7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5CCE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87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2A20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C0048A9"/>
    <w:multiLevelType w:val="multilevel"/>
    <w:tmpl w:val="89121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3BA1910"/>
    <w:multiLevelType w:val="hybridMultilevel"/>
    <w:tmpl w:val="4F7E127E"/>
    <w:lvl w:ilvl="0" w:tplc="C9C66E8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CC06DA6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0C1022D6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D8E8D2B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99A03ED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CB6F31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3604A4E4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6B30A4B8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BB28665E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648753F8"/>
    <w:multiLevelType w:val="hybridMultilevel"/>
    <w:tmpl w:val="431042C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FCE1087"/>
    <w:multiLevelType w:val="hybridMultilevel"/>
    <w:tmpl w:val="9F18CE4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5"/>
  </w:num>
  <w:num w:numId="7">
    <w:abstractNumId w:val="7"/>
  </w:num>
  <w:num w:numId="8">
    <w:abstractNumId w:val="3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6D32"/>
    <w:rsid w:val="00016707"/>
    <w:rsid w:val="00027059"/>
    <w:rsid w:val="00060194"/>
    <w:rsid w:val="00083577"/>
    <w:rsid w:val="00094F5F"/>
    <w:rsid w:val="000B73D1"/>
    <w:rsid w:val="000E0843"/>
    <w:rsid w:val="000F10AA"/>
    <w:rsid w:val="001218D2"/>
    <w:rsid w:val="0014397C"/>
    <w:rsid w:val="001669CB"/>
    <w:rsid w:val="00174B2B"/>
    <w:rsid w:val="001B2ED1"/>
    <w:rsid w:val="001B7BC9"/>
    <w:rsid w:val="00207993"/>
    <w:rsid w:val="00225987"/>
    <w:rsid w:val="002B5D44"/>
    <w:rsid w:val="003231BF"/>
    <w:rsid w:val="00332A66"/>
    <w:rsid w:val="00335885"/>
    <w:rsid w:val="003916CA"/>
    <w:rsid w:val="003E579A"/>
    <w:rsid w:val="00425369"/>
    <w:rsid w:val="00450C70"/>
    <w:rsid w:val="00462A1E"/>
    <w:rsid w:val="0049461C"/>
    <w:rsid w:val="00514563"/>
    <w:rsid w:val="005606B3"/>
    <w:rsid w:val="00563F5E"/>
    <w:rsid w:val="00584722"/>
    <w:rsid w:val="005A6E23"/>
    <w:rsid w:val="005E181C"/>
    <w:rsid w:val="006109BC"/>
    <w:rsid w:val="00656224"/>
    <w:rsid w:val="00667147"/>
    <w:rsid w:val="00667C49"/>
    <w:rsid w:val="006776FA"/>
    <w:rsid w:val="00680153"/>
    <w:rsid w:val="006B14AB"/>
    <w:rsid w:val="006B4FA5"/>
    <w:rsid w:val="006D6401"/>
    <w:rsid w:val="0071513A"/>
    <w:rsid w:val="00723F56"/>
    <w:rsid w:val="007246AE"/>
    <w:rsid w:val="00725183"/>
    <w:rsid w:val="007422FA"/>
    <w:rsid w:val="00744645"/>
    <w:rsid w:val="00747E70"/>
    <w:rsid w:val="007711F6"/>
    <w:rsid w:val="0078267E"/>
    <w:rsid w:val="007938C5"/>
    <w:rsid w:val="007A7681"/>
    <w:rsid w:val="008306F7"/>
    <w:rsid w:val="00843AE4"/>
    <w:rsid w:val="008907D6"/>
    <w:rsid w:val="008A3502"/>
    <w:rsid w:val="008B752F"/>
    <w:rsid w:val="00936D32"/>
    <w:rsid w:val="00971D84"/>
    <w:rsid w:val="009A3B01"/>
    <w:rsid w:val="009B6FB4"/>
    <w:rsid w:val="00A31AD7"/>
    <w:rsid w:val="00AD3058"/>
    <w:rsid w:val="00AF2AD7"/>
    <w:rsid w:val="00B54B2E"/>
    <w:rsid w:val="00B81A56"/>
    <w:rsid w:val="00B84C5D"/>
    <w:rsid w:val="00C60D12"/>
    <w:rsid w:val="00C75D25"/>
    <w:rsid w:val="00C823AA"/>
    <w:rsid w:val="00CA2BCD"/>
    <w:rsid w:val="00CB6D45"/>
    <w:rsid w:val="00CF41D3"/>
    <w:rsid w:val="00D009AE"/>
    <w:rsid w:val="00D05B2F"/>
    <w:rsid w:val="00D95CF9"/>
    <w:rsid w:val="00E16881"/>
    <w:rsid w:val="00E21FE1"/>
    <w:rsid w:val="00E252E2"/>
    <w:rsid w:val="00EA020B"/>
    <w:rsid w:val="00EB55EB"/>
    <w:rsid w:val="00EC13C1"/>
    <w:rsid w:val="00F150EC"/>
    <w:rsid w:val="00F8739D"/>
    <w:rsid w:val="00FD3C60"/>
    <w:rsid w:val="00FD58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218D2"/>
  </w:style>
  <w:style w:type="paragraph" w:styleId="1">
    <w:name w:val="heading 1"/>
    <w:basedOn w:val="a"/>
    <w:next w:val="a"/>
    <w:link w:val="10"/>
    <w:rsid w:val="001218D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1218D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1218D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1218D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1218D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1218D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1218D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1218D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1218D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1218D2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1218D2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1218D2"/>
    <w:rPr>
      <w:sz w:val="24"/>
      <w:szCs w:val="24"/>
    </w:rPr>
  </w:style>
  <w:style w:type="character" w:customStyle="1" w:styleId="QuoteChar">
    <w:name w:val="Quote Char"/>
    <w:uiPriority w:val="29"/>
    <w:rsid w:val="001218D2"/>
    <w:rPr>
      <w:i/>
    </w:rPr>
  </w:style>
  <w:style w:type="character" w:customStyle="1" w:styleId="IntenseQuoteChar">
    <w:name w:val="Intense Quote Char"/>
    <w:uiPriority w:val="30"/>
    <w:rsid w:val="001218D2"/>
    <w:rPr>
      <w:i/>
    </w:rPr>
  </w:style>
  <w:style w:type="character" w:customStyle="1" w:styleId="HeaderChar">
    <w:name w:val="Header Char"/>
    <w:basedOn w:val="a0"/>
    <w:uiPriority w:val="99"/>
    <w:rsid w:val="001218D2"/>
  </w:style>
  <w:style w:type="character" w:customStyle="1" w:styleId="CaptionChar">
    <w:name w:val="Caption Char"/>
    <w:uiPriority w:val="99"/>
    <w:rsid w:val="001218D2"/>
  </w:style>
  <w:style w:type="character" w:customStyle="1" w:styleId="FootnoteTextChar">
    <w:name w:val="Footnote Text Char"/>
    <w:uiPriority w:val="99"/>
    <w:rsid w:val="001218D2"/>
    <w:rPr>
      <w:sz w:val="18"/>
    </w:rPr>
  </w:style>
  <w:style w:type="character" w:customStyle="1" w:styleId="EndnoteTextChar">
    <w:name w:val="Endnote Text Char"/>
    <w:uiPriority w:val="99"/>
    <w:rsid w:val="001218D2"/>
    <w:rPr>
      <w:sz w:val="20"/>
    </w:rPr>
  </w:style>
  <w:style w:type="character" w:customStyle="1" w:styleId="10">
    <w:name w:val="Заголовок 1 Знак"/>
    <w:basedOn w:val="a0"/>
    <w:link w:val="1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1218D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link w:val="a4"/>
    <w:uiPriority w:val="34"/>
    <w:qFormat/>
    <w:rsid w:val="001218D2"/>
    <w:pPr>
      <w:ind w:left="720"/>
      <w:contextualSpacing/>
    </w:pPr>
  </w:style>
  <w:style w:type="paragraph" w:styleId="a5">
    <w:name w:val="No Spacing"/>
    <w:uiPriority w:val="1"/>
    <w:qFormat/>
    <w:rsid w:val="001218D2"/>
    <w:pPr>
      <w:spacing w:line="240" w:lineRule="auto"/>
    </w:pPr>
  </w:style>
  <w:style w:type="character" w:customStyle="1" w:styleId="a6">
    <w:name w:val="Название Знак"/>
    <w:basedOn w:val="a0"/>
    <w:link w:val="a7"/>
    <w:uiPriority w:val="10"/>
    <w:rsid w:val="001218D2"/>
    <w:rPr>
      <w:sz w:val="48"/>
      <w:szCs w:val="48"/>
    </w:rPr>
  </w:style>
  <w:style w:type="character" w:customStyle="1" w:styleId="a8">
    <w:name w:val="Подзаголовок Знак"/>
    <w:basedOn w:val="a0"/>
    <w:link w:val="a9"/>
    <w:uiPriority w:val="11"/>
    <w:rsid w:val="001218D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1218D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1218D2"/>
    <w:rPr>
      <w:i/>
    </w:rPr>
  </w:style>
  <w:style w:type="paragraph" w:styleId="aa">
    <w:name w:val="Intense Quote"/>
    <w:basedOn w:val="a"/>
    <w:next w:val="a"/>
    <w:link w:val="ab"/>
    <w:uiPriority w:val="30"/>
    <w:qFormat/>
    <w:rsid w:val="001218D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b">
    <w:name w:val="Выделенная цитата Знак"/>
    <w:link w:val="aa"/>
    <w:uiPriority w:val="30"/>
    <w:rsid w:val="001218D2"/>
    <w:rPr>
      <w:i/>
    </w:rPr>
  </w:style>
  <w:style w:type="paragraph" w:styleId="ac">
    <w:name w:val="header"/>
    <w:basedOn w:val="a"/>
    <w:link w:val="ad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1218D2"/>
  </w:style>
  <w:style w:type="paragraph" w:styleId="ae">
    <w:name w:val="footer"/>
    <w:basedOn w:val="a"/>
    <w:link w:val="af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1218D2"/>
  </w:style>
  <w:style w:type="paragraph" w:styleId="af0">
    <w:name w:val="caption"/>
    <w:basedOn w:val="a"/>
    <w:next w:val="a"/>
    <w:uiPriority w:val="35"/>
    <w:semiHidden/>
    <w:unhideWhenUsed/>
    <w:qFormat/>
    <w:rsid w:val="001218D2"/>
    <w:rPr>
      <w:b/>
      <w:bCs/>
      <w:color w:val="4F81BD" w:themeColor="accent1"/>
      <w:sz w:val="18"/>
      <w:szCs w:val="18"/>
    </w:rPr>
  </w:style>
  <w:style w:type="character" w:customStyle="1" w:styleId="af">
    <w:name w:val="Нижний колонтитул Знак"/>
    <w:link w:val="ae"/>
    <w:uiPriority w:val="99"/>
    <w:rsid w:val="001218D2"/>
  </w:style>
  <w:style w:type="table" w:styleId="af1">
    <w:name w:val="Table Grid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2">
    <w:name w:val="footnote text"/>
    <w:basedOn w:val="a"/>
    <w:link w:val="af3"/>
    <w:uiPriority w:val="99"/>
    <w:semiHidden/>
    <w:unhideWhenUsed/>
    <w:rsid w:val="001218D2"/>
    <w:pPr>
      <w:spacing w:after="40" w:line="240" w:lineRule="auto"/>
    </w:pPr>
    <w:rPr>
      <w:sz w:val="18"/>
    </w:rPr>
  </w:style>
  <w:style w:type="character" w:customStyle="1" w:styleId="af3">
    <w:name w:val="Текст сноски Знак"/>
    <w:link w:val="af2"/>
    <w:uiPriority w:val="99"/>
    <w:rsid w:val="001218D2"/>
    <w:rPr>
      <w:sz w:val="18"/>
    </w:rPr>
  </w:style>
  <w:style w:type="character" w:styleId="af4">
    <w:name w:val="footnote reference"/>
    <w:basedOn w:val="a0"/>
    <w:uiPriority w:val="99"/>
    <w:unhideWhenUsed/>
    <w:rsid w:val="001218D2"/>
    <w:rPr>
      <w:vertAlign w:val="superscript"/>
    </w:rPr>
  </w:style>
  <w:style w:type="paragraph" w:styleId="af5">
    <w:name w:val="endnote text"/>
    <w:basedOn w:val="a"/>
    <w:link w:val="af6"/>
    <w:uiPriority w:val="99"/>
    <w:semiHidden/>
    <w:unhideWhenUsed/>
    <w:rsid w:val="001218D2"/>
    <w:pPr>
      <w:spacing w:line="240" w:lineRule="auto"/>
    </w:pPr>
    <w:rPr>
      <w:sz w:val="20"/>
    </w:rPr>
  </w:style>
  <w:style w:type="character" w:customStyle="1" w:styleId="af6">
    <w:name w:val="Текст концевой сноски Знак"/>
    <w:link w:val="af5"/>
    <w:uiPriority w:val="99"/>
    <w:rsid w:val="001218D2"/>
    <w:rPr>
      <w:sz w:val="20"/>
    </w:rPr>
  </w:style>
  <w:style w:type="character" w:styleId="af7">
    <w:name w:val="endnote reference"/>
    <w:basedOn w:val="a0"/>
    <w:uiPriority w:val="99"/>
    <w:semiHidden/>
    <w:unhideWhenUsed/>
    <w:rsid w:val="001218D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1218D2"/>
    <w:pPr>
      <w:spacing w:after="57"/>
    </w:pPr>
  </w:style>
  <w:style w:type="paragraph" w:styleId="23">
    <w:name w:val="toc 2"/>
    <w:basedOn w:val="a"/>
    <w:next w:val="a"/>
    <w:uiPriority w:val="39"/>
    <w:unhideWhenUsed/>
    <w:rsid w:val="001218D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1218D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1218D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1218D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1218D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1218D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1218D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1218D2"/>
    <w:pPr>
      <w:spacing w:after="57"/>
      <w:ind w:left="2268"/>
    </w:pPr>
  </w:style>
  <w:style w:type="paragraph" w:styleId="af8">
    <w:name w:val="TOC Heading"/>
    <w:uiPriority w:val="39"/>
    <w:unhideWhenUsed/>
    <w:rsid w:val="001218D2"/>
  </w:style>
  <w:style w:type="paragraph" w:styleId="af9">
    <w:name w:val="table of figures"/>
    <w:basedOn w:val="a"/>
    <w:next w:val="a"/>
    <w:uiPriority w:val="99"/>
    <w:unhideWhenUsed/>
    <w:rsid w:val="001218D2"/>
  </w:style>
  <w:style w:type="table" w:customStyle="1" w:styleId="TableNormal">
    <w:name w:val="Table Normal"/>
    <w:rsid w:val="001218D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Title"/>
    <w:basedOn w:val="a"/>
    <w:next w:val="a"/>
    <w:link w:val="a6"/>
    <w:rsid w:val="001218D2"/>
    <w:pPr>
      <w:keepNext/>
      <w:keepLines/>
      <w:spacing w:after="60"/>
    </w:pPr>
    <w:rPr>
      <w:sz w:val="52"/>
      <w:szCs w:val="52"/>
    </w:rPr>
  </w:style>
  <w:style w:type="paragraph" w:styleId="a9">
    <w:name w:val="Subtitle"/>
    <w:basedOn w:val="a"/>
    <w:next w:val="a"/>
    <w:link w:val="a8"/>
    <w:rsid w:val="001218D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1218D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a">
    <w:name w:val="Normal (Web)"/>
    <w:basedOn w:val="a"/>
    <w:uiPriority w:val="99"/>
    <w:unhideWhenUsed/>
    <w:rsid w:val="00121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b">
    <w:name w:val="Hyperlink"/>
    <w:basedOn w:val="a0"/>
    <w:uiPriority w:val="99"/>
    <w:unhideWhenUsed/>
    <w:rsid w:val="001218D2"/>
    <w:rPr>
      <w:color w:val="0000FF"/>
      <w:u w:val="single"/>
    </w:rPr>
  </w:style>
  <w:style w:type="character" w:styleId="afc">
    <w:name w:val="Strong"/>
    <w:basedOn w:val="a0"/>
    <w:uiPriority w:val="22"/>
    <w:qFormat/>
    <w:rsid w:val="001218D2"/>
    <w:rPr>
      <w:b/>
      <w:bCs/>
    </w:rPr>
  </w:style>
  <w:style w:type="character" w:styleId="afd">
    <w:name w:val="FollowedHyperlink"/>
    <w:basedOn w:val="a0"/>
    <w:uiPriority w:val="99"/>
    <w:semiHidden/>
    <w:unhideWhenUsed/>
    <w:rsid w:val="001218D2"/>
    <w:rPr>
      <w:color w:val="800080" w:themeColor="followedHyperlink"/>
      <w:u w:val="single"/>
    </w:rPr>
  </w:style>
  <w:style w:type="paragraph" w:styleId="afe">
    <w:name w:val="Balloon Text"/>
    <w:basedOn w:val="a"/>
    <w:link w:val="aff"/>
    <w:uiPriority w:val="99"/>
    <w:semiHidden/>
    <w:unhideWhenUsed/>
    <w:rsid w:val="001218D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f">
    <w:name w:val="Текст выноски Знак"/>
    <w:basedOn w:val="a0"/>
    <w:link w:val="afe"/>
    <w:uiPriority w:val="99"/>
    <w:semiHidden/>
    <w:rsid w:val="001218D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1218D2"/>
  </w:style>
  <w:style w:type="paragraph" w:styleId="aff0">
    <w:name w:val="Body Text"/>
    <w:basedOn w:val="a"/>
    <w:link w:val="aff1"/>
    <w:uiPriority w:val="1"/>
    <w:qFormat/>
    <w:rsid w:val="00723F56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character" w:customStyle="1" w:styleId="aff1">
    <w:name w:val="Основной текст Знак"/>
    <w:basedOn w:val="a0"/>
    <w:link w:val="aff0"/>
    <w:uiPriority w:val="1"/>
    <w:rsid w:val="00723F56"/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customStyle="1" w:styleId="TableParagraph">
    <w:name w:val="Table Paragraph"/>
    <w:basedOn w:val="a"/>
    <w:uiPriority w:val="1"/>
    <w:qFormat/>
    <w:rsid w:val="00723F56"/>
    <w:pPr>
      <w:widowControl w:val="0"/>
      <w:autoSpaceDE w:val="0"/>
      <w:autoSpaceDN w:val="0"/>
      <w:spacing w:line="294" w:lineRule="exact"/>
      <w:ind w:left="107"/>
    </w:pPr>
    <w:rPr>
      <w:rFonts w:ascii="Times New Roman" w:eastAsia="Times New Roman" w:hAnsi="Times New Roman" w:cs="Times New Roman"/>
      <w:lang w:eastAsia="en-US"/>
    </w:rPr>
  </w:style>
  <w:style w:type="paragraph" w:customStyle="1" w:styleId="aff2">
    <w:name w:val="По умолчанию"/>
    <w:rsid w:val="00094F5F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</w:rPr>
  </w:style>
  <w:style w:type="character" w:customStyle="1" w:styleId="a4">
    <w:name w:val="Абзац списка Знак"/>
    <w:basedOn w:val="a0"/>
    <w:link w:val="a3"/>
    <w:uiPriority w:val="34"/>
    <w:rsid w:val="00F150EC"/>
  </w:style>
  <w:style w:type="paragraph" w:customStyle="1" w:styleId="aff3">
    <w:name w:val="Документы"/>
    <w:basedOn w:val="a5"/>
    <w:link w:val="aff4"/>
    <w:qFormat/>
    <w:rsid w:val="00F150EC"/>
    <w:pPr>
      <w:jc w:val="both"/>
    </w:pPr>
    <w:rPr>
      <w:rFonts w:ascii="Times New Roman" w:eastAsiaTheme="minorHAnsi" w:hAnsi="Times New Roman" w:cs="Times New Roman"/>
      <w:sz w:val="24"/>
      <w:lang w:eastAsia="en-US"/>
    </w:rPr>
  </w:style>
  <w:style w:type="character" w:customStyle="1" w:styleId="aff4">
    <w:name w:val="Документы Знак"/>
    <w:basedOn w:val="a0"/>
    <w:link w:val="aff3"/>
    <w:rsid w:val="00F150EC"/>
    <w:rPr>
      <w:rFonts w:ascii="Times New Roman" w:eastAsiaTheme="minorHAnsi" w:hAnsi="Times New Roman" w:cs="Times New Roman"/>
      <w:sz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235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1065</Words>
  <Characters>6074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6</cp:revision>
  <dcterms:created xsi:type="dcterms:W3CDTF">2023-12-25T05:16:00Z</dcterms:created>
  <dcterms:modified xsi:type="dcterms:W3CDTF">2023-12-25T07:14:00Z</dcterms:modified>
</cp:coreProperties>
</file>