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A33" w:rsidRPr="00883A33" w:rsidRDefault="00883A33" w:rsidP="00883A33">
      <w:pPr>
        <w:rPr>
          <w:rFonts w:ascii="Times New Roman" w:hAnsi="Times New Roman" w:cs="Times New Roman"/>
          <w:b/>
          <w:sz w:val="24"/>
          <w:szCs w:val="24"/>
        </w:rPr>
      </w:pPr>
      <w:r w:rsidRPr="00883A3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AE475E7" wp14:editId="698BFE4D">
            <wp:extent cx="5733415" cy="1268730"/>
            <wp:effectExtent l="0" t="0" r="635" b="762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A33" w:rsidRPr="00883A33" w:rsidRDefault="00883A33" w:rsidP="00883A3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83A33">
        <w:rPr>
          <w:rFonts w:ascii="Times New Roman" w:eastAsia="Times New Roman" w:hAnsi="Times New Roman" w:cs="Times New Roman"/>
          <w:b/>
          <w:sz w:val="24"/>
          <w:szCs w:val="24"/>
        </w:rPr>
        <w:t xml:space="preserve">11 </w:t>
      </w:r>
      <w:r w:rsidRPr="00883A33">
        <w:rPr>
          <w:rFonts w:ascii="Times New Roman" w:eastAsia="Times New Roman" w:hAnsi="Times New Roman" w:cs="Times New Roman"/>
          <w:b/>
          <w:sz w:val="24"/>
          <w:szCs w:val="24"/>
        </w:rPr>
        <w:t>июня 2024 года</w:t>
      </w:r>
    </w:p>
    <w:p w:rsidR="00883A33" w:rsidRPr="00883A33" w:rsidRDefault="00883A33" w:rsidP="00883A3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3A33"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0B69F7" w:rsidRPr="00883A33" w:rsidRDefault="000B69F7" w:rsidP="000B69F7">
      <w:pPr>
        <w:pStyle w:val="Style7"/>
        <w:widowControl/>
        <w:spacing w:line="276" w:lineRule="auto"/>
        <w:ind w:firstLine="0"/>
        <w:jc w:val="left"/>
        <w:rPr>
          <w:rFonts w:cs="Times New Roman"/>
          <w:b/>
          <w:color w:val="000000" w:themeColor="text1"/>
        </w:rPr>
      </w:pPr>
      <w:r w:rsidRPr="00883A33">
        <w:rPr>
          <w:rFonts w:cs="Times New Roman"/>
          <w:b/>
          <w:bCs/>
          <w:color w:val="000000" w:themeColor="text1"/>
          <w:bdr w:val="none" w:sz="0" w:space="0" w:color="auto" w:frame="1"/>
          <w:shd w:val="clear" w:color="auto" w:fill="FFFFFF"/>
        </w:rPr>
        <w:t xml:space="preserve">В НГТУ НЭТИ подписано </w:t>
      </w:r>
      <w:r w:rsidRPr="00883A33">
        <w:rPr>
          <w:rFonts w:cs="Times New Roman"/>
          <w:b/>
          <w:bCs/>
          <w:color w:val="auto"/>
          <w:bdr w:val="none" w:sz="0" w:space="0" w:color="auto" w:frame="1"/>
          <w:shd w:val="clear" w:color="auto" w:fill="FFFFFF"/>
        </w:rPr>
        <w:t xml:space="preserve">соглашение о </w:t>
      </w:r>
      <w:r w:rsidR="007E3C36" w:rsidRPr="00883A33">
        <w:rPr>
          <w:rFonts w:cs="Times New Roman"/>
          <w:b/>
          <w:color w:val="auto"/>
        </w:rPr>
        <w:t xml:space="preserve">продвижении </w:t>
      </w:r>
      <w:r w:rsidRPr="00883A33">
        <w:rPr>
          <w:rFonts w:cs="Times New Roman"/>
          <w:b/>
          <w:color w:val="000000" w:themeColor="text1"/>
        </w:rPr>
        <w:t>в России престижа профессии переводчика</w:t>
      </w:r>
      <w:r w:rsidR="00C96929" w:rsidRPr="00883A33">
        <w:rPr>
          <w:rFonts w:cs="Times New Roman"/>
          <w:b/>
          <w:color w:val="000000" w:themeColor="text1"/>
        </w:rPr>
        <w:t xml:space="preserve"> русского</w:t>
      </w:r>
      <w:r w:rsidRPr="00883A33">
        <w:rPr>
          <w:rFonts w:cs="Times New Roman"/>
          <w:b/>
          <w:color w:val="000000" w:themeColor="text1"/>
        </w:rPr>
        <w:t xml:space="preserve"> жестового языка</w:t>
      </w:r>
    </w:p>
    <w:p w:rsidR="00456B4E" w:rsidRPr="00883A33" w:rsidRDefault="000B69F7" w:rsidP="00AC2B4E">
      <w:pPr>
        <w:pStyle w:val="Style7"/>
        <w:ind w:firstLine="0"/>
        <w:rPr>
          <w:rFonts w:cs="Times New Roman"/>
          <w:b/>
          <w:bCs/>
          <w:bdr w:val="none" w:sz="0" w:space="0" w:color="auto" w:frame="1"/>
          <w:shd w:val="clear" w:color="auto" w:fill="FFFFFF"/>
        </w:rPr>
      </w:pPr>
      <w:r w:rsidRPr="00883A33">
        <w:rPr>
          <w:rFonts w:cs="Times New Roman"/>
          <w:b/>
          <w:bCs/>
          <w:bdr w:val="none" w:sz="0" w:space="0" w:color="auto" w:frame="1"/>
          <w:shd w:val="clear" w:color="auto" w:fill="FFFFFF"/>
        </w:rPr>
        <w:t xml:space="preserve"> </w:t>
      </w:r>
    </w:p>
    <w:p w:rsidR="00FF251E" w:rsidRPr="00883A33" w:rsidRDefault="00AC2B4E" w:rsidP="00AC2B4E">
      <w:pPr>
        <w:pStyle w:val="Style7"/>
        <w:ind w:firstLine="0"/>
        <w:rPr>
          <w:rFonts w:cs="Times New Roman"/>
          <w:b/>
          <w:bCs/>
          <w:bdr w:val="none" w:sz="0" w:space="0" w:color="auto" w:frame="1"/>
          <w:shd w:val="clear" w:color="auto" w:fill="FFFFFF"/>
        </w:rPr>
      </w:pPr>
      <w:r w:rsidRPr="00883A33">
        <w:rPr>
          <w:rFonts w:cs="Times New Roman"/>
          <w:b/>
          <w:bCs/>
          <w:bdr w:val="none" w:sz="0" w:space="0" w:color="auto" w:frame="1"/>
          <w:shd w:val="clear" w:color="auto" w:fill="FFFFFF"/>
        </w:rPr>
        <w:t xml:space="preserve">Новосибирский государственный технический университет НЭТИ </w:t>
      </w:r>
      <w:r w:rsidR="00FF251E" w:rsidRPr="00883A33">
        <w:rPr>
          <w:rFonts w:cs="Times New Roman"/>
          <w:b/>
          <w:bCs/>
          <w:bdr w:val="none" w:sz="0" w:space="0" w:color="auto" w:frame="1"/>
          <w:shd w:val="clear" w:color="auto" w:fill="FFFFFF"/>
        </w:rPr>
        <w:t xml:space="preserve">объединяет усилия по продвижению престижа профессии переводчика русского жестового языка в России. Соответствующее соглашение подписано в ходе визита делегации АНО «Национальный центр оценки квалификации и сертификации» (Москва) во главе с директором центра Юлией </w:t>
      </w:r>
      <w:proofErr w:type="spellStart"/>
      <w:r w:rsidR="00FF251E" w:rsidRPr="00883A33">
        <w:rPr>
          <w:rFonts w:cs="Times New Roman"/>
          <w:b/>
          <w:bCs/>
          <w:bdr w:val="none" w:sz="0" w:space="0" w:color="auto" w:frame="1"/>
          <w:shd w:val="clear" w:color="auto" w:fill="FFFFFF"/>
        </w:rPr>
        <w:t>Крыгиной</w:t>
      </w:r>
      <w:proofErr w:type="spellEnd"/>
      <w:r w:rsidR="00FF251E" w:rsidRPr="00883A33">
        <w:rPr>
          <w:rFonts w:cs="Times New Roman"/>
          <w:b/>
          <w:bCs/>
          <w:bdr w:val="none" w:sz="0" w:space="0" w:color="auto" w:frame="1"/>
          <w:shd w:val="clear" w:color="auto" w:fill="FFFFFF"/>
        </w:rPr>
        <w:t xml:space="preserve"> 8</w:t>
      </w:r>
      <w:r w:rsidR="00B006F4" w:rsidRPr="00883A33">
        <w:rPr>
          <w:rFonts w:cs="Times New Roman"/>
          <w:b/>
          <w:bCs/>
          <w:bdr w:val="none" w:sz="0" w:space="0" w:color="auto" w:frame="1"/>
          <w:shd w:val="clear" w:color="auto" w:fill="FFFFFF"/>
        </w:rPr>
        <w:t>—</w:t>
      </w:r>
      <w:r w:rsidR="00FF251E" w:rsidRPr="00883A33">
        <w:rPr>
          <w:rFonts w:cs="Times New Roman"/>
          <w:b/>
          <w:bCs/>
          <w:bdr w:val="none" w:sz="0" w:space="0" w:color="auto" w:frame="1"/>
          <w:shd w:val="clear" w:color="auto" w:fill="FFFFFF"/>
        </w:rPr>
        <w:t xml:space="preserve">9 июня. </w:t>
      </w:r>
    </w:p>
    <w:p w:rsidR="00FF251E" w:rsidRPr="00883A33" w:rsidRDefault="00FF251E" w:rsidP="00AC2B4E">
      <w:pPr>
        <w:pStyle w:val="Style7"/>
        <w:ind w:firstLine="0"/>
        <w:rPr>
          <w:rFonts w:cs="Times New Roman"/>
          <w:b/>
          <w:bCs/>
          <w:color w:val="000000" w:themeColor="text1"/>
          <w:bdr w:val="none" w:sz="0" w:space="0" w:color="auto" w:frame="1"/>
          <w:shd w:val="clear" w:color="auto" w:fill="FFFFFF"/>
        </w:rPr>
      </w:pPr>
      <w:r w:rsidRPr="00883A33">
        <w:rPr>
          <w:rFonts w:cs="Times New Roman"/>
          <w:b/>
          <w:bCs/>
          <w:bdr w:val="none" w:sz="0" w:space="0" w:color="auto" w:frame="1"/>
          <w:shd w:val="clear" w:color="auto" w:fill="FFFFFF"/>
        </w:rPr>
        <w:t xml:space="preserve">В настоящее время переводчиков русского жестового языка в России готовят всего пять организаций среднего профессионального образования и три организации высшего образования. </w:t>
      </w:r>
      <w:r w:rsidR="00B518BF" w:rsidRPr="00883A33">
        <w:rPr>
          <w:rFonts w:cs="Times New Roman"/>
          <w:b/>
          <w:bCs/>
          <w:color w:val="000000" w:themeColor="text1"/>
          <w:bdr w:val="none" w:sz="0" w:space="0" w:color="auto" w:frame="1"/>
          <w:shd w:val="clear" w:color="auto" w:fill="FFFFFF"/>
        </w:rPr>
        <w:t>В НГТУ НЭТИ реализуются оба направления.</w:t>
      </w:r>
    </w:p>
    <w:p w:rsidR="00FF251E" w:rsidRPr="00883A33" w:rsidRDefault="00FF251E" w:rsidP="00AC2B4E">
      <w:pPr>
        <w:pStyle w:val="Style7"/>
        <w:ind w:firstLine="0"/>
        <w:rPr>
          <w:rFonts w:cs="Times New Roman"/>
          <w:b/>
          <w:bCs/>
          <w:bdr w:val="none" w:sz="0" w:space="0" w:color="auto" w:frame="1"/>
          <w:shd w:val="clear" w:color="auto" w:fill="FFFFFF"/>
        </w:rPr>
      </w:pPr>
    </w:p>
    <w:p w:rsidR="00AC2B4E" w:rsidRPr="00883A33" w:rsidRDefault="00AC2B4E" w:rsidP="00AC2B4E">
      <w:pPr>
        <w:pStyle w:val="Style7"/>
        <w:ind w:firstLine="0"/>
        <w:rPr>
          <w:rFonts w:cs="Times New Roman"/>
          <w:bCs/>
          <w:bdr w:val="none" w:sz="0" w:space="0" w:color="auto" w:frame="1"/>
          <w:shd w:val="clear" w:color="auto" w:fill="FFFFFF"/>
        </w:rPr>
      </w:pPr>
      <w:r w:rsidRPr="00883A33">
        <w:rPr>
          <w:rFonts w:cs="Times New Roman"/>
          <w:bCs/>
          <w:bdr w:val="none" w:sz="0" w:space="0" w:color="auto" w:frame="1"/>
          <w:shd w:val="clear" w:color="auto" w:fill="FFFFFF"/>
        </w:rPr>
        <w:t>«Мы движемся вперед</w:t>
      </w:r>
      <w:r w:rsidR="00B006F4" w:rsidRPr="00883A33">
        <w:rPr>
          <w:rFonts w:cs="Times New Roman"/>
          <w:bCs/>
          <w:bdr w:val="none" w:sz="0" w:space="0" w:color="auto" w:frame="1"/>
          <w:shd w:val="clear" w:color="auto" w:fill="FFFFFF"/>
        </w:rPr>
        <w:t>,</w:t>
      </w:r>
      <w:r w:rsidRPr="00883A33">
        <w:rPr>
          <w:rFonts w:cs="Times New Roman"/>
          <w:bCs/>
          <w:bdr w:val="none" w:sz="0" w:space="0" w:color="auto" w:frame="1"/>
          <w:shd w:val="clear" w:color="auto" w:fill="FFFFFF"/>
        </w:rPr>
        <w:t xml:space="preserve"> и вопрос качества нашего образования, вопрос профессионализма переводчиков РЖЯ очень важен. Я, как куратор инклюзивного направления в нашем вузе, выражаю надежду на дальнейшее плодотворное сотрудничество», </w:t>
      </w:r>
      <w:r w:rsidR="00B006F4" w:rsidRPr="00883A33">
        <w:rPr>
          <w:rFonts w:cs="Times New Roman"/>
          <w:bCs/>
          <w:bdr w:val="none" w:sz="0" w:space="0" w:color="auto" w:frame="1"/>
          <w:shd w:val="clear" w:color="auto" w:fill="FFFFFF"/>
        </w:rPr>
        <w:t>—</w:t>
      </w:r>
      <w:r w:rsidRPr="00883A33">
        <w:rPr>
          <w:rFonts w:cs="Times New Roman"/>
          <w:bCs/>
          <w:bdr w:val="none" w:sz="0" w:space="0" w:color="auto" w:frame="1"/>
          <w:shd w:val="clear" w:color="auto" w:fill="FFFFFF"/>
        </w:rPr>
        <w:t xml:space="preserve"> подчеркнула в приветственной речи Людмила Можейкина, проректор по молодежной политике НГТУ НЭТИ. </w:t>
      </w:r>
    </w:p>
    <w:p w:rsidR="00AC2B4E" w:rsidRPr="00883A33" w:rsidRDefault="00AC2B4E" w:rsidP="00AC2B4E">
      <w:pPr>
        <w:pStyle w:val="Style7"/>
        <w:ind w:firstLine="0"/>
        <w:rPr>
          <w:rFonts w:cs="Times New Roman"/>
          <w:bCs/>
          <w:bdr w:val="none" w:sz="0" w:space="0" w:color="auto" w:frame="1"/>
          <w:shd w:val="clear" w:color="auto" w:fill="FFFFFF"/>
        </w:rPr>
      </w:pPr>
    </w:p>
    <w:p w:rsidR="00AC2B4E" w:rsidRPr="00883A33" w:rsidRDefault="00AC2B4E" w:rsidP="00AC2B4E">
      <w:pPr>
        <w:pStyle w:val="Style7"/>
        <w:ind w:firstLine="0"/>
        <w:rPr>
          <w:rFonts w:cs="Times New Roman"/>
          <w:bCs/>
          <w:bdr w:val="none" w:sz="0" w:space="0" w:color="auto" w:frame="1"/>
          <w:shd w:val="clear" w:color="auto" w:fill="FFFFFF"/>
        </w:rPr>
      </w:pPr>
      <w:r w:rsidRPr="00883A33">
        <w:rPr>
          <w:rFonts w:cs="Times New Roman"/>
          <w:bCs/>
          <w:bdr w:val="none" w:sz="0" w:space="0" w:color="auto" w:frame="1"/>
          <w:shd w:val="clear" w:color="auto" w:fill="FFFFFF"/>
        </w:rPr>
        <w:t>Также в рамках визита состоялся семинар-тренинг «Организация работы по разработке оценочных средств», в ходе которого рабочая группа экспертов АНО «Национальный центр оценки квалификации и сертификации» и экспертов лаборатории русского жестового языка</w:t>
      </w:r>
      <w:r w:rsidR="00B006F4" w:rsidRPr="00883A33">
        <w:rPr>
          <w:rFonts w:cs="Times New Roman"/>
          <w:bCs/>
          <w:bdr w:val="none" w:sz="0" w:space="0" w:color="auto" w:frame="1"/>
          <w:shd w:val="clear" w:color="auto" w:fill="FFFFFF"/>
        </w:rPr>
        <w:t xml:space="preserve"> </w:t>
      </w:r>
      <w:r w:rsidRPr="00883A33">
        <w:rPr>
          <w:rFonts w:cs="Times New Roman"/>
          <w:bCs/>
          <w:bdr w:val="none" w:sz="0" w:space="0" w:color="auto" w:frame="1"/>
          <w:shd w:val="clear" w:color="auto" w:fill="FFFFFF"/>
        </w:rPr>
        <w:t xml:space="preserve">НГТУ НЭТИ обсудили технические требования к разработке заданий </w:t>
      </w:r>
      <w:proofErr w:type="spellStart"/>
      <w:r w:rsidRPr="00883A33">
        <w:rPr>
          <w:rFonts w:cs="Times New Roman"/>
          <w:bCs/>
          <w:bdr w:val="none" w:sz="0" w:space="0" w:color="auto" w:frame="1"/>
          <w:shd w:val="clear" w:color="auto" w:fill="FFFFFF"/>
        </w:rPr>
        <w:t>демоэкзамена</w:t>
      </w:r>
      <w:proofErr w:type="spellEnd"/>
      <w:r w:rsidRPr="00883A33">
        <w:rPr>
          <w:rFonts w:cs="Times New Roman"/>
          <w:bCs/>
          <w:bdr w:val="none" w:sz="0" w:space="0" w:color="auto" w:frame="1"/>
          <w:shd w:val="clear" w:color="auto" w:fill="FFFFFF"/>
        </w:rPr>
        <w:t xml:space="preserve"> по оценке квалификации переводчиков РЖЯ, а также профессиональные стандарты для специалистов </w:t>
      </w:r>
      <w:proofErr w:type="spellStart"/>
      <w:r w:rsidRPr="00883A33">
        <w:rPr>
          <w:rFonts w:cs="Times New Roman"/>
          <w:bCs/>
          <w:bdr w:val="none" w:sz="0" w:space="0" w:color="auto" w:frame="1"/>
          <w:shd w:val="clear" w:color="auto" w:fill="FFFFFF"/>
        </w:rPr>
        <w:t>тифлоперевода</w:t>
      </w:r>
      <w:proofErr w:type="spellEnd"/>
      <w:r w:rsidRPr="00883A33">
        <w:rPr>
          <w:rFonts w:cs="Times New Roman"/>
          <w:bCs/>
          <w:bdr w:val="none" w:sz="0" w:space="0" w:color="auto" w:frame="1"/>
          <w:shd w:val="clear" w:color="auto" w:fill="FFFFFF"/>
        </w:rPr>
        <w:t>.</w:t>
      </w:r>
    </w:p>
    <w:p w:rsidR="00F2716B" w:rsidRPr="00883A33" w:rsidRDefault="00F2716B" w:rsidP="00AC2B4E">
      <w:pPr>
        <w:pStyle w:val="Style7"/>
        <w:ind w:firstLine="0"/>
        <w:rPr>
          <w:rFonts w:cs="Times New Roman"/>
          <w:bCs/>
          <w:bdr w:val="none" w:sz="0" w:space="0" w:color="auto" w:frame="1"/>
          <w:shd w:val="clear" w:color="auto" w:fill="FFFFFF"/>
        </w:rPr>
      </w:pPr>
    </w:p>
    <w:p w:rsidR="00F2716B" w:rsidRPr="00883A33" w:rsidRDefault="00F2716B" w:rsidP="00456B4E">
      <w:pPr>
        <w:pStyle w:val="Style7"/>
        <w:widowControl/>
        <w:spacing w:line="276" w:lineRule="auto"/>
        <w:ind w:firstLine="0"/>
        <w:rPr>
          <w:rFonts w:cs="Times New Roman"/>
        </w:rPr>
      </w:pPr>
      <w:r w:rsidRPr="00883A33">
        <w:rPr>
          <w:rFonts w:cs="Times New Roman"/>
          <w:bCs/>
          <w:bdr w:val="none" w:sz="0" w:space="0" w:color="auto" w:frame="1"/>
          <w:shd w:val="clear" w:color="auto" w:fill="FFFFFF"/>
        </w:rPr>
        <w:t>Соглашение предусматривает следующие действия для повышения престижа профессии в стране: разработк</w:t>
      </w:r>
      <w:r w:rsidR="00B006F4" w:rsidRPr="00883A33">
        <w:rPr>
          <w:rFonts w:cs="Times New Roman"/>
          <w:bCs/>
          <w:bdr w:val="none" w:sz="0" w:space="0" w:color="auto" w:frame="1"/>
          <w:shd w:val="clear" w:color="auto" w:fill="FFFFFF"/>
        </w:rPr>
        <w:t>у</w:t>
      </w:r>
      <w:r w:rsidRPr="00883A33">
        <w:rPr>
          <w:rFonts w:cs="Times New Roman"/>
          <w:bCs/>
          <w:bdr w:val="none" w:sz="0" w:space="0" w:color="auto" w:frame="1"/>
          <w:shd w:val="clear" w:color="auto" w:fill="FFFFFF"/>
        </w:rPr>
        <w:t xml:space="preserve"> нормативных документов, регулирующих правовое положение переводчиков жестового языка и других специалистов, работающих в области перевода</w:t>
      </w:r>
      <w:r w:rsidR="00B006F4" w:rsidRPr="00883A33">
        <w:rPr>
          <w:rFonts w:cs="Times New Roman"/>
          <w:bCs/>
          <w:bdr w:val="none" w:sz="0" w:space="0" w:color="auto" w:frame="1"/>
          <w:shd w:val="clear" w:color="auto" w:fill="FFFFFF"/>
        </w:rPr>
        <w:t>,</w:t>
      </w:r>
      <w:r w:rsidRPr="00883A33">
        <w:rPr>
          <w:rFonts w:cs="Times New Roman"/>
          <w:bCs/>
          <w:bdr w:val="none" w:sz="0" w:space="0" w:color="auto" w:frame="1"/>
          <w:shd w:val="clear" w:color="auto" w:fill="FFFFFF"/>
        </w:rPr>
        <w:t xml:space="preserve"> </w:t>
      </w:r>
      <w:r w:rsidRPr="00883A33">
        <w:rPr>
          <w:rFonts w:cs="Times New Roman"/>
        </w:rPr>
        <w:t xml:space="preserve">содействие развитию системы независимой оценки квалификации переводчиков русского жестового языка, а также </w:t>
      </w:r>
      <w:r w:rsidRPr="00883A33">
        <w:rPr>
          <w:rStyle w:val="a5"/>
          <w:rFonts w:cs="Times New Roman"/>
        </w:rPr>
        <w:t xml:space="preserve">проведение совместных конференций, семинаров, круглых столов по изучению и обобщению опыта совместной работы в области подготовки кадров для реализации услуг по переводу русского жестового языка и </w:t>
      </w:r>
      <w:r w:rsidRPr="00883A33">
        <w:rPr>
          <w:rFonts w:cs="Times New Roman"/>
        </w:rPr>
        <w:t>работы с инвалидами по слуху</w:t>
      </w:r>
      <w:r w:rsidRPr="00883A33">
        <w:rPr>
          <w:rStyle w:val="a5"/>
          <w:rFonts w:cs="Times New Roman"/>
        </w:rPr>
        <w:t xml:space="preserve">. </w:t>
      </w:r>
    </w:p>
    <w:p w:rsidR="00F2716B" w:rsidRPr="00883A33" w:rsidRDefault="00F2716B" w:rsidP="00AC2B4E">
      <w:pPr>
        <w:pStyle w:val="Style7"/>
        <w:ind w:firstLine="0"/>
        <w:rPr>
          <w:rFonts w:cs="Times New Roman"/>
          <w:bCs/>
          <w:bdr w:val="none" w:sz="0" w:space="0" w:color="auto" w:frame="1"/>
          <w:shd w:val="clear" w:color="auto" w:fill="FFFFFF"/>
        </w:rPr>
      </w:pPr>
    </w:p>
    <w:p w:rsidR="00AC2B4E" w:rsidRPr="00883A33" w:rsidRDefault="00456B4E" w:rsidP="00AC2B4E">
      <w:pPr>
        <w:pStyle w:val="Style7"/>
        <w:widowControl/>
        <w:spacing w:line="276" w:lineRule="auto"/>
        <w:ind w:firstLine="0"/>
        <w:rPr>
          <w:rFonts w:cs="Times New Roman"/>
          <w:bCs/>
          <w:bdr w:val="none" w:sz="0" w:space="0" w:color="auto" w:frame="1"/>
          <w:shd w:val="clear" w:color="auto" w:fill="FFFFFF"/>
        </w:rPr>
      </w:pPr>
      <w:r w:rsidRPr="00883A33">
        <w:rPr>
          <w:rFonts w:cs="Times New Roman"/>
          <w:bCs/>
          <w:bdr w:val="none" w:sz="0" w:space="0" w:color="auto" w:frame="1"/>
          <w:shd w:val="clear" w:color="auto" w:fill="FFFFFF"/>
        </w:rPr>
        <w:t>«По данным Всероссийского общества глухих,</w:t>
      </w:r>
      <w:r w:rsidR="00B006F4" w:rsidRPr="00883A33">
        <w:rPr>
          <w:rFonts w:cs="Times New Roman"/>
          <w:bCs/>
          <w:bdr w:val="none" w:sz="0" w:space="0" w:color="auto" w:frame="1"/>
          <w:shd w:val="clear" w:color="auto" w:fill="FFFFFF"/>
        </w:rPr>
        <w:t xml:space="preserve"> </w:t>
      </w:r>
      <w:r w:rsidR="00AC2B4E" w:rsidRPr="00883A33">
        <w:rPr>
          <w:rFonts w:cs="Times New Roman"/>
          <w:bCs/>
          <w:bdr w:val="none" w:sz="0" w:space="0" w:color="auto" w:frame="1"/>
          <w:shd w:val="clear" w:color="auto" w:fill="FFFFFF"/>
        </w:rPr>
        <w:t xml:space="preserve">сейчас в России порядка 1200 переводчиков, а необходимо минимум 4000. Мы надеемся, что наши совместные усилия помогут </w:t>
      </w:r>
      <w:r w:rsidR="00AC2B4E" w:rsidRPr="00883A33">
        <w:rPr>
          <w:rFonts w:cs="Times New Roman"/>
          <w:bCs/>
          <w:bdr w:val="none" w:sz="0" w:space="0" w:color="auto" w:frame="1"/>
          <w:shd w:val="clear" w:color="auto" w:fill="FFFFFF"/>
        </w:rPr>
        <w:lastRenderedPageBreak/>
        <w:t>построить общую систему, которая позволит повысить качество и</w:t>
      </w:r>
      <w:r w:rsidR="001C43D8" w:rsidRPr="00883A33">
        <w:rPr>
          <w:rFonts w:cs="Times New Roman"/>
          <w:bCs/>
          <w:bdr w:val="none" w:sz="0" w:space="0" w:color="auto" w:frame="1"/>
          <w:shd w:val="clear" w:color="auto" w:fill="FFFFFF"/>
        </w:rPr>
        <w:t xml:space="preserve"> уровень </w:t>
      </w:r>
      <w:r w:rsidR="00AC2B4E" w:rsidRPr="00883A33">
        <w:rPr>
          <w:rFonts w:cs="Times New Roman"/>
          <w:bCs/>
          <w:bdr w:val="none" w:sz="0" w:space="0" w:color="auto" w:frame="1"/>
          <w:shd w:val="clear" w:color="auto" w:fill="FFFFFF"/>
        </w:rPr>
        <w:t>профессиональной деятельности переводчиков русского жестового языка»,</w:t>
      </w:r>
      <w:r w:rsidR="00B006F4" w:rsidRPr="00883A33">
        <w:rPr>
          <w:rFonts w:cs="Times New Roman"/>
          <w:bCs/>
          <w:bdr w:val="none" w:sz="0" w:space="0" w:color="auto" w:frame="1"/>
          <w:shd w:val="clear" w:color="auto" w:fill="FFFFFF"/>
        </w:rPr>
        <w:t xml:space="preserve"> </w:t>
      </w:r>
      <w:r w:rsidR="00AC2B4E" w:rsidRPr="00883A33">
        <w:rPr>
          <w:rFonts w:cs="Times New Roman"/>
          <w:bCs/>
          <w:bdr w:val="none" w:sz="0" w:space="0" w:color="auto" w:frame="1"/>
          <w:shd w:val="clear" w:color="auto" w:fill="FFFFFF"/>
        </w:rPr>
        <w:t xml:space="preserve">–– отметила Ольга </w:t>
      </w:r>
      <w:proofErr w:type="spellStart"/>
      <w:r w:rsidR="00AC2B4E" w:rsidRPr="00883A33">
        <w:rPr>
          <w:rFonts w:cs="Times New Roman"/>
          <w:bCs/>
          <w:bdr w:val="none" w:sz="0" w:space="0" w:color="auto" w:frame="1"/>
          <w:shd w:val="clear" w:color="auto" w:fill="FFFFFF"/>
        </w:rPr>
        <w:t>Варинова</w:t>
      </w:r>
      <w:proofErr w:type="spellEnd"/>
      <w:r w:rsidR="00AC2B4E" w:rsidRPr="00883A33">
        <w:rPr>
          <w:rFonts w:cs="Times New Roman"/>
          <w:bCs/>
          <w:bdr w:val="none" w:sz="0" w:space="0" w:color="auto" w:frame="1"/>
          <w:shd w:val="clear" w:color="auto" w:fill="FFFFFF"/>
        </w:rPr>
        <w:t>, руководитель лаборатории русского жестового языка НГТУ НЭТИ, президент Сибирской ассоциации переводчиков РЖЯ.</w:t>
      </w:r>
    </w:p>
    <w:p w:rsidR="00AC2B4E" w:rsidRPr="00883A33" w:rsidRDefault="00AC2B4E" w:rsidP="00AC2B4E">
      <w:pPr>
        <w:pStyle w:val="Style7"/>
        <w:widowControl/>
        <w:spacing w:line="276" w:lineRule="auto"/>
        <w:rPr>
          <w:rFonts w:cs="Times New Roman"/>
          <w:bCs/>
          <w:bdr w:val="none" w:sz="0" w:space="0" w:color="auto" w:frame="1"/>
          <w:shd w:val="clear" w:color="auto" w:fill="FFFFFF"/>
        </w:rPr>
      </w:pPr>
    </w:p>
    <w:p w:rsidR="00AC2B4E" w:rsidRPr="00883A33" w:rsidRDefault="00AC2B4E" w:rsidP="00AC2B4E">
      <w:pPr>
        <w:pStyle w:val="Style7"/>
        <w:widowControl/>
        <w:spacing w:line="276" w:lineRule="auto"/>
        <w:ind w:firstLine="0"/>
        <w:rPr>
          <w:rFonts w:cs="Times New Roman"/>
          <w:bCs/>
          <w:bdr w:val="none" w:sz="0" w:space="0" w:color="auto" w:frame="1"/>
          <w:shd w:val="clear" w:color="auto" w:fill="FFFFFF"/>
        </w:rPr>
      </w:pPr>
      <w:r w:rsidRPr="00883A33">
        <w:rPr>
          <w:rFonts w:cs="Times New Roman"/>
          <w:bCs/>
          <w:bdr w:val="none" w:sz="0" w:space="0" w:color="auto" w:frame="1"/>
          <w:shd w:val="clear" w:color="auto" w:fill="FFFFFF"/>
        </w:rPr>
        <w:t xml:space="preserve">Ранее НГТУ НЭТИ принимал участие в разработке первого профессионального стандарта «Переводчик русского жестового языка», который вступил в силу 1 сентября 2022 года (приказ Минтруда РФ от 14.01.2022 </w:t>
      </w:r>
      <w:r w:rsidR="00F07D41" w:rsidRPr="00883A33">
        <w:rPr>
          <w:rFonts w:cs="Times New Roman"/>
          <w:bCs/>
          <w:bdr w:val="none" w:sz="0" w:space="0" w:color="auto" w:frame="1"/>
          <w:shd w:val="clear" w:color="auto" w:fill="FFFFFF"/>
        </w:rPr>
        <w:t>№</w:t>
      </w:r>
      <w:r w:rsidRPr="00883A33">
        <w:rPr>
          <w:rFonts w:cs="Times New Roman"/>
          <w:bCs/>
          <w:bdr w:val="none" w:sz="0" w:space="0" w:color="auto" w:frame="1"/>
          <w:shd w:val="clear" w:color="auto" w:fill="FFFFFF"/>
        </w:rPr>
        <w:t xml:space="preserve"> 13н «Об утверждении профессионального стандарта «Переводчик русского жестового языка»).</w:t>
      </w:r>
      <w:r w:rsidR="00B006F4" w:rsidRPr="00883A33">
        <w:rPr>
          <w:rFonts w:cs="Times New Roman"/>
          <w:bCs/>
          <w:bdr w:val="none" w:sz="0" w:space="0" w:color="auto" w:frame="1"/>
          <w:shd w:val="clear" w:color="auto" w:fill="FFFFFF"/>
        </w:rPr>
        <w:t xml:space="preserve"> </w:t>
      </w:r>
      <w:r w:rsidRPr="00883A33">
        <w:rPr>
          <w:rFonts w:cs="Times New Roman"/>
          <w:bCs/>
          <w:bdr w:val="none" w:sz="0" w:space="0" w:color="auto" w:frame="1"/>
          <w:shd w:val="clear" w:color="auto" w:fill="FFFFFF"/>
        </w:rPr>
        <w:t xml:space="preserve">Единые правила оценки квалификации переводчиков позволяют учитывать все необходимые знания и умения, которыми должен обладать профессионал. </w:t>
      </w:r>
    </w:p>
    <w:p w:rsidR="00883A33" w:rsidRPr="00883A33" w:rsidRDefault="00883A33" w:rsidP="00883A3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83A33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883A33" w:rsidRPr="00883A33" w:rsidRDefault="00883A33" w:rsidP="00883A33">
      <w:pPr>
        <w:rPr>
          <w:rFonts w:ascii="Times New Roman" w:hAnsi="Times New Roman" w:cs="Times New Roman"/>
          <w:sz w:val="24"/>
          <w:szCs w:val="24"/>
        </w:rPr>
      </w:pPr>
      <w:r w:rsidRPr="00883A33">
        <w:rPr>
          <w:rFonts w:ascii="Times New Roman" w:hAnsi="Times New Roman" w:cs="Times New Roman"/>
          <w:sz w:val="24"/>
          <w:szCs w:val="24"/>
        </w:rPr>
        <w:t>Для СМИ</w:t>
      </w:r>
    </w:p>
    <w:p w:rsidR="00883A33" w:rsidRPr="00883A33" w:rsidRDefault="00883A33" w:rsidP="00883A33">
      <w:pPr>
        <w:rPr>
          <w:rFonts w:ascii="Times New Roman" w:hAnsi="Times New Roman" w:cs="Times New Roman"/>
          <w:sz w:val="24"/>
          <w:szCs w:val="24"/>
        </w:rPr>
      </w:pPr>
      <w:r w:rsidRPr="00883A33">
        <w:rPr>
          <w:rFonts w:ascii="Times New Roman" w:hAnsi="Times New Roman" w:cs="Times New Roman"/>
          <w:sz w:val="24"/>
          <w:szCs w:val="24"/>
        </w:rPr>
        <w:t xml:space="preserve">Пресс-секретарь НГТУ НЭТИ Елена </w:t>
      </w:r>
      <w:proofErr w:type="spellStart"/>
      <w:r w:rsidRPr="00883A33">
        <w:rPr>
          <w:rFonts w:ascii="Times New Roman" w:hAnsi="Times New Roman" w:cs="Times New Roman"/>
          <w:sz w:val="24"/>
          <w:szCs w:val="24"/>
        </w:rPr>
        <w:t>Танажко</w:t>
      </w:r>
      <w:proofErr w:type="spellEnd"/>
      <w:r w:rsidRPr="00883A33">
        <w:rPr>
          <w:rFonts w:ascii="Times New Roman" w:hAnsi="Times New Roman" w:cs="Times New Roman"/>
          <w:sz w:val="24"/>
          <w:szCs w:val="24"/>
        </w:rPr>
        <w:t>, is@nstu.ru, +7-913-398-50-49</w:t>
      </w:r>
    </w:p>
    <w:p w:rsidR="00883A33" w:rsidRPr="00883A33" w:rsidRDefault="00883A33" w:rsidP="00883A33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883A33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883A33" w:rsidRPr="00883A33" w:rsidTr="005C6EC8">
        <w:tc>
          <w:tcPr>
            <w:tcW w:w="2552" w:type="dxa"/>
            <w:shd w:val="clear" w:color="auto" w:fill="auto"/>
          </w:tcPr>
          <w:p w:rsidR="00883A33" w:rsidRPr="00883A33" w:rsidRDefault="00883A33" w:rsidP="005C6EC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3A33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8D0E5C9" wp14:editId="610C2B48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 w:rsidRPr="0088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6" w:tooltip="https://dzen.ru/nstu_neti" w:history="1">
              <w:proofErr w:type="spellStart"/>
              <w:r w:rsidRPr="00883A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:rsidR="00883A33" w:rsidRPr="00883A33" w:rsidRDefault="00883A33" w:rsidP="005C6EC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3A33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AE54C23" wp14:editId="39A6B288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88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88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883A33" w:rsidRPr="00883A33" w:rsidRDefault="00883A33" w:rsidP="005C6EC8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3A33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B1BE0C0" wp14:editId="0789FB52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 w:rsidRPr="00883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9" w:tooltip="https://t.me/nstu_neti" w:history="1">
              <w:proofErr w:type="spellStart"/>
              <w:r w:rsidRPr="00883A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  <w:proofErr w:type="spellEnd"/>
            </w:hyperlink>
          </w:p>
          <w:p w:rsidR="00883A33" w:rsidRPr="00883A33" w:rsidRDefault="00883A33" w:rsidP="005C6EC8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3A33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37B3CE6" wp14:editId="39DC21AA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0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83A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1" w:tooltip="https://www.nstu.ru/media/foto_video" w:history="1">
              <w:r w:rsidRPr="00883A3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:rsidR="00883A33" w:rsidRPr="00883A33" w:rsidRDefault="00883A33" w:rsidP="005C6EC8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883A33" w:rsidRPr="00883A33" w:rsidRDefault="00883A33" w:rsidP="005C6EC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3A33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D0455FE" wp14:editId="3A63C5F1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88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3" w:tooltip="http://www.nstu.ru/news" w:history="1">
              <w:r w:rsidRPr="0088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883A33" w:rsidRPr="00883A33" w:rsidRDefault="00883A33" w:rsidP="005C6EC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3A33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0AD9222" wp14:editId="3DCBE530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883A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5" w:tooltip="http://www.nstu.ru/pressreleases" w:history="1">
              <w:r w:rsidRPr="00883A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883A33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883A33" w:rsidRPr="00883A33" w:rsidRDefault="00883A33" w:rsidP="005C6EC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56B4E" w:rsidRPr="00456B4E" w:rsidRDefault="00456B4E" w:rsidP="00456B4E">
      <w:pPr>
        <w:rPr>
          <w:rStyle w:val="a4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sectPr w:rsidR="00456B4E" w:rsidRPr="00456B4E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9EB"/>
    <w:rsid w:val="00055F09"/>
    <w:rsid w:val="000653A8"/>
    <w:rsid w:val="000B69F7"/>
    <w:rsid w:val="001C0A2B"/>
    <w:rsid w:val="001C43D8"/>
    <w:rsid w:val="001D5772"/>
    <w:rsid w:val="001F69EB"/>
    <w:rsid w:val="00231395"/>
    <w:rsid w:val="0024150B"/>
    <w:rsid w:val="00456B4E"/>
    <w:rsid w:val="004610CC"/>
    <w:rsid w:val="006E2174"/>
    <w:rsid w:val="007E3C36"/>
    <w:rsid w:val="00883A33"/>
    <w:rsid w:val="009F0A4E"/>
    <w:rsid w:val="00AC2B4E"/>
    <w:rsid w:val="00AE7370"/>
    <w:rsid w:val="00B006F4"/>
    <w:rsid w:val="00B518BF"/>
    <w:rsid w:val="00C96929"/>
    <w:rsid w:val="00E90CBF"/>
    <w:rsid w:val="00F058D9"/>
    <w:rsid w:val="00F07D41"/>
    <w:rsid w:val="00F2716B"/>
    <w:rsid w:val="00FF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00EDD"/>
  <w15:docId w15:val="{65832BF1-3746-4F22-9215-AD25A8DA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6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1395"/>
    <w:rPr>
      <w:b/>
      <w:bCs/>
    </w:rPr>
  </w:style>
  <w:style w:type="character" w:styleId="a5">
    <w:name w:val="page number"/>
    <w:rsid w:val="00231395"/>
  </w:style>
  <w:style w:type="paragraph" w:customStyle="1" w:styleId="Style7">
    <w:name w:val="Style7"/>
    <w:rsid w:val="0023139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24" w:lineRule="exact"/>
      <w:ind w:firstLine="1555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table" w:customStyle="1" w:styleId="StGen0">
    <w:name w:val="StGen0"/>
    <w:basedOn w:val="a1"/>
    <w:rsid w:val="00883A33"/>
    <w:pP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883A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6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2024-06-11T03:14:00Z</dcterms:created>
  <dcterms:modified xsi:type="dcterms:W3CDTF">2024-06-11T03:30:00Z</dcterms:modified>
</cp:coreProperties>
</file>