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78D" w:rsidRPr="005E51DC" w:rsidRDefault="00473827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6B50E2">
        <w:rPr>
          <w:rFonts w:ascii="Times New Roman" w:eastAsia="Times New Roman" w:hAnsi="Times New Roman" w:cs="Times New Roman"/>
          <w:b/>
        </w:rPr>
        <w:t>14 июня 2024</w:t>
      </w:r>
      <w:r>
        <w:rPr>
          <w:rFonts w:ascii="Times New Roman" w:eastAsia="Times New Roman" w:hAnsi="Times New Roman" w:cs="Times New Roman"/>
          <w:b/>
        </w:rPr>
        <w:t xml:space="preserve"> года</w:t>
      </w:r>
    </w:p>
    <w:p w:rsidR="0002178D" w:rsidRDefault="00BE248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Пресс-анонс</w:t>
      </w:r>
    </w:p>
    <w:p w:rsidR="0002178D" w:rsidRDefault="0002178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B50E2" w:rsidRDefault="006B50E2" w:rsidP="005E51D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B50E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«Остров» соберет в НГТУ НЭТИ специалистов по беспилотным авиасистемам</w:t>
      </w:r>
    </w:p>
    <w:p w:rsidR="006B50E2" w:rsidRPr="006B50E2" w:rsidRDefault="006B50E2" w:rsidP="006B50E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50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Новосибирской области с 17 по 21 июня 2024 года пройдет проектно-образовательное мероприятие «Остров».  Площадка для совершенствования компетенций, развития проектов и обмена опытом является частью форума «Архипелаг». Интенсив проводится Правительством Новосибирской области, Фондом научно-технологического развития Новосибирской области при поддержке АНО «Платформа НТИ». </w:t>
      </w:r>
    </w:p>
    <w:p w:rsidR="006B50E2" w:rsidRPr="006B50E2" w:rsidRDefault="006B50E2" w:rsidP="006B50E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50E2">
        <w:rPr>
          <w:rFonts w:ascii="Times New Roman" w:eastAsia="Calibri" w:hAnsi="Times New Roman" w:cs="Times New Roman"/>
          <w:sz w:val="28"/>
          <w:szCs w:val="28"/>
          <w:lang w:eastAsia="en-US"/>
        </w:rPr>
        <w:t>«Остров» в Новосибирском государственном техническом университете НЭТИ соберет специалистов по беспилотным авиасистемам. В рамках трека «Беспилотные авиационные системы» на базе НГТУ НЭТИ пройдет работа нескольких секций: «НПЦ. Резиденты НПЦ и рынок БАС», «Сценарий применен</w:t>
      </w:r>
      <w:bookmarkStart w:id="0" w:name="_GoBack"/>
      <w:bookmarkEnd w:id="0"/>
      <w:r w:rsidRPr="006B50E2">
        <w:rPr>
          <w:rFonts w:ascii="Times New Roman" w:eastAsia="Calibri" w:hAnsi="Times New Roman" w:cs="Times New Roman"/>
          <w:sz w:val="28"/>
          <w:szCs w:val="28"/>
          <w:lang w:eastAsia="en-US"/>
        </w:rPr>
        <w:t>ия БАС», хакатон «Остров» и другие мероприятия.</w:t>
      </w:r>
    </w:p>
    <w:p w:rsidR="006B50E2" w:rsidRPr="006B50E2" w:rsidRDefault="006B50E2" w:rsidP="006B50E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50E2">
        <w:rPr>
          <w:rFonts w:ascii="Times New Roman" w:eastAsia="Calibri" w:hAnsi="Times New Roman" w:cs="Times New Roman"/>
          <w:sz w:val="28"/>
          <w:szCs w:val="28"/>
          <w:lang w:eastAsia="en-US"/>
        </w:rPr>
        <w:t>Открытие площадки НГТУ НЭТИ с участием министра науки и инновационной</w:t>
      </w:r>
      <w:r w:rsidR="00BE24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политики НСО Вадима Васильева состоится 17 июня по адресу: пр.</w:t>
      </w:r>
      <w:r w:rsidRPr="006B50E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Карла Маркса, д. 20, актовый зал 1 корпу</w:t>
      </w:r>
      <w:r w:rsidR="00BE2489">
        <w:rPr>
          <w:rFonts w:ascii="Times New Roman" w:eastAsia="Calibri" w:hAnsi="Times New Roman" w:cs="Times New Roman"/>
          <w:sz w:val="28"/>
          <w:szCs w:val="28"/>
          <w:lang w:eastAsia="en-US"/>
        </w:rPr>
        <w:t>са (в 10:00). Пресс-подход в 10:</w:t>
      </w:r>
      <w:r w:rsidRPr="006B50E2">
        <w:rPr>
          <w:rFonts w:ascii="Times New Roman" w:eastAsia="Calibri" w:hAnsi="Times New Roman" w:cs="Times New Roman"/>
          <w:sz w:val="28"/>
          <w:szCs w:val="28"/>
          <w:lang w:eastAsia="en-US"/>
        </w:rPr>
        <w:t>20.</w:t>
      </w:r>
    </w:p>
    <w:p w:rsidR="006B50E2" w:rsidRPr="00BE2489" w:rsidRDefault="006B50E2" w:rsidP="006B50E2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E248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Координация СМИ: 8-913-398-50-49 (пресс-секретарь НГТУ НЭТИ Елена Танажко)</w:t>
      </w:r>
    </w:p>
    <w:p w:rsidR="006B50E2" w:rsidRPr="00BE2489" w:rsidRDefault="006B50E2" w:rsidP="005E51D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50E2">
        <w:rPr>
          <w:rFonts w:ascii="Times New Roman" w:eastAsia="Calibri" w:hAnsi="Times New Roman" w:cs="Times New Roman"/>
          <w:sz w:val="28"/>
          <w:szCs w:val="28"/>
          <w:lang w:eastAsia="en-US"/>
        </w:rPr>
        <w:t>Подро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бности и регистрация на сайте: </w:t>
      </w:r>
      <w:r w:rsidRPr="006B50E2">
        <w:rPr>
          <w:rFonts w:ascii="Times New Roman" w:eastAsia="Calibri" w:hAnsi="Times New Roman" w:cs="Times New Roman"/>
          <w:sz w:val="28"/>
          <w:szCs w:val="28"/>
          <w:lang w:eastAsia="en-US"/>
        </w:rPr>
        <w:t>Остров2024.рф</w:t>
      </w:r>
    </w:p>
    <w:p w:rsidR="0002178D" w:rsidRDefault="00473827" w:rsidP="005E51DC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02178D" w:rsidRDefault="0002178D"/>
    <w:p w:rsidR="0002178D" w:rsidRDefault="00473827">
      <w:r>
        <w:t>Для СМИ</w:t>
      </w:r>
    </w:p>
    <w:p w:rsidR="0002178D" w:rsidRDefault="00473827">
      <w:r>
        <w:t>Пресс-секретарь НГТУ НЭТИ Елена Танажко, is@nstu.ru, +7-913-398-50-49</w:t>
      </w:r>
    </w:p>
    <w:p w:rsidR="0002178D" w:rsidRDefault="00473827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Look w:val="0400" w:firstRow="0" w:lastRow="0" w:firstColumn="0" w:lastColumn="0" w:noHBand="0" w:noVBand="1"/>
      </w:tblPr>
      <w:tblGrid>
        <w:gridCol w:w="2553"/>
        <w:gridCol w:w="2976"/>
        <w:gridCol w:w="2695"/>
        <w:gridCol w:w="249"/>
      </w:tblGrid>
      <w:tr w:rsidR="0002178D">
        <w:tc>
          <w:tcPr>
            <w:tcW w:w="2552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6">
              <w:proofErr w:type="spellStart"/>
              <w:r>
                <w:rPr>
                  <w:rStyle w:val="a3"/>
                </w:rPr>
                <w:t>Яндекс.Дзен</w:t>
              </w:r>
              <w:proofErr w:type="spellEnd"/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9">
              <w:r>
                <w:rPr>
                  <w:rStyle w:val="a3"/>
                </w:rPr>
                <w:t>Телеграм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1">
              <w:r>
                <w:rPr>
                  <w:rStyle w:val="a3"/>
                </w:rPr>
                <w:t>Фото и видео</w:t>
              </w:r>
            </w:hyperlink>
          </w:p>
          <w:p w:rsidR="0002178D" w:rsidRDefault="000217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02178D" w:rsidRDefault="000217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02178D" w:rsidRDefault="0002178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2178D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8D"/>
    <w:rsid w:val="0002178D"/>
    <w:rsid w:val="00473827"/>
    <w:rsid w:val="005E51DC"/>
    <w:rsid w:val="006226D7"/>
    <w:rsid w:val="006553E7"/>
    <w:rsid w:val="006B50E2"/>
    <w:rsid w:val="0075794A"/>
    <w:rsid w:val="008F14BE"/>
    <w:rsid w:val="0095017E"/>
    <w:rsid w:val="00B676D9"/>
    <w:rsid w:val="00BE2489"/>
    <w:rsid w:val="00D872E4"/>
    <w:rsid w:val="00DD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7BAC1"/>
  <w15:docId w15:val="{3227FA84-19A4-4F08-B129-CF808F9C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387"/>
    <w:pPr>
      <w:spacing w:line="276" w:lineRule="auto"/>
    </w:p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C4F67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ucida Sans"/>
    </w:rPr>
  </w:style>
  <w:style w:type="paragraph" w:styleId="ad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7C4F67"/>
    <w:pPr>
      <w:spacing w:line="240" w:lineRule="auto"/>
    </w:pPr>
    <w:rPr>
      <w:rFonts w:ascii="Segoe UI" w:hAnsi="Segoe UI" w:cs="Segoe UI"/>
      <w:sz w:val="18"/>
      <w:szCs w:val="18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dc:description/>
  <cp:lastModifiedBy>User</cp:lastModifiedBy>
  <cp:revision>3</cp:revision>
  <cp:lastPrinted>2024-06-14T08:10:00Z</cp:lastPrinted>
  <dcterms:created xsi:type="dcterms:W3CDTF">2024-06-14T08:10:00Z</dcterms:created>
  <dcterms:modified xsi:type="dcterms:W3CDTF">2024-06-14T08:16:00Z</dcterms:modified>
  <dc:language>en-US</dc:language>
</cp:coreProperties>
</file>