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067" w:rsidRDefault="0086119B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6E0E9C" w:rsidRDefault="002D5CC8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26 марта</w:t>
      </w:r>
      <w:r w:rsidR="0086119B">
        <w:rPr>
          <w:rFonts w:ascii="Times New Roman" w:eastAsia="Times New Roman" w:hAnsi="Times New Roman" w:cs="Times New Roman"/>
          <w:b/>
          <w:sz w:val="26"/>
          <w:szCs w:val="26"/>
        </w:rPr>
        <w:t xml:space="preserve"> 2025 года</w:t>
      </w:r>
    </w:p>
    <w:p w:rsidR="00960067" w:rsidRDefault="0086119B" w:rsidP="006E0E9C">
      <w:pPr>
        <w:spacing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Пресс-релиз</w:t>
      </w:r>
    </w:p>
    <w:p w:rsidR="00066B5A" w:rsidRPr="006E755E" w:rsidRDefault="00066B5A" w:rsidP="002D5CC8">
      <w:pPr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val="ru"/>
        </w:rPr>
      </w:pPr>
    </w:p>
    <w:p w:rsidR="002D5CC8" w:rsidRPr="002D5CC8" w:rsidRDefault="002D5CC8" w:rsidP="002D5CC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D5CC8">
        <w:rPr>
          <w:rFonts w:ascii="Times New Roman" w:eastAsia="Calibri" w:hAnsi="Times New Roman" w:cs="Times New Roman"/>
          <w:b/>
          <w:sz w:val="26"/>
          <w:szCs w:val="26"/>
        </w:rPr>
        <w:t>Новосибирская телебашня вновь окрасится в фирменные цвета вуза в честь 75-летия НГТУ НЭТИ</w:t>
      </w:r>
    </w:p>
    <w:p w:rsidR="002D5CC8" w:rsidRPr="002D5CC8" w:rsidRDefault="002D5CC8" w:rsidP="002D5CC8">
      <w:pPr>
        <w:spacing w:after="160" w:line="259" w:lineRule="auto"/>
        <w:rPr>
          <w:rFonts w:ascii="Times New Roman" w:eastAsia="Calibri" w:hAnsi="Times New Roman" w:cs="Times New Roman"/>
          <w:b/>
          <w:sz w:val="25"/>
          <w:szCs w:val="25"/>
        </w:rPr>
      </w:pPr>
      <w:r w:rsidRPr="002D5CC8">
        <w:rPr>
          <w:rFonts w:ascii="Times New Roman" w:eastAsia="Calibri" w:hAnsi="Times New Roman" w:cs="Times New Roman"/>
          <w:b/>
          <w:sz w:val="25"/>
          <w:szCs w:val="25"/>
        </w:rPr>
        <w:t xml:space="preserve">24 марта в честь 75-летия Новосибирского государственного технического университета НЭТИ впервые на новосибирской телебашне зажгли архитектурно-художественную подсветку в фирменных цветах вуза. </w:t>
      </w:r>
    </w:p>
    <w:p w:rsidR="002D5CC8" w:rsidRPr="002D5CC8" w:rsidRDefault="002D5CC8" w:rsidP="002D5CC8">
      <w:pPr>
        <w:spacing w:after="160" w:line="259" w:lineRule="auto"/>
        <w:rPr>
          <w:rFonts w:ascii="Times New Roman" w:eastAsia="Calibri" w:hAnsi="Times New Roman" w:cs="Times New Roman"/>
          <w:b/>
          <w:sz w:val="25"/>
          <w:szCs w:val="25"/>
        </w:rPr>
      </w:pPr>
      <w:r w:rsidRPr="002D5CC8">
        <w:rPr>
          <w:rFonts w:ascii="Times New Roman" w:eastAsia="Calibri" w:hAnsi="Times New Roman" w:cs="Times New Roman"/>
          <w:sz w:val="25"/>
          <w:szCs w:val="25"/>
        </w:rPr>
        <w:t>Такой подарок вузу</w:t>
      </w:r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 и горожанам</w:t>
      </w:r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 подготовил телеканал ОТС совместно с РТРС.</w:t>
      </w:r>
      <w:r w:rsidRPr="002D5CC8">
        <w:rPr>
          <w:rFonts w:ascii="Times New Roman" w:eastAsia="Calibri" w:hAnsi="Times New Roman" w:cs="Times New Roman"/>
          <w:b/>
          <w:sz w:val="25"/>
          <w:szCs w:val="25"/>
        </w:rPr>
        <w:t xml:space="preserve"> </w:t>
      </w:r>
      <w:r w:rsidRPr="002D5CC8">
        <w:rPr>
          <w:rFonts w:ascii="Times New Roman" w:eastAsia="Calibri" w:hAnsi="Times New Roman" w:cs="Times New Roman"/>
          <w:sz w:val="25"/>
          <w:szCs w:val="25"/>
        </w:rPr>
        <w:t>В течение трех часов телебашня, окрашенная в зеленый и красный цвета, «сообщала» о юбилее НГТУ НЭТИ.</w:t>
      </w:r>
    </w:p>
    <w:p w:rsidR="002D5CC8" w:rsidRPr="002D5CC8" w:rsidRDefault="002D5CC8" w:rsidP="002D5CC8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«Здорово, что такие инициативы поддерживают связь с университетом и создают атмосферу праздника. Надеюсь, это станет доброй традицией и привлечет внимание не только студентов, но и всех жителей города», — написали подписчики в официальных соцсетях вуза. </w:t>
      </w:r>
      <w:bookmarkStart w:id="0" w:name="_GoBack"/>
      <w:bookmarkEnd w:id="0"/>
    </w:p>
    <w:p w:rsidR="002D5CC8" w:rsidRPr="002D5CC8" w:rsidRDefault="002D5CC8" w:rsidP="002D5CC8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Увидеть посвященную юбилею НГТУ НЭТИ подсветку 196-метровой новосибирской телебашни новосибирцы и гости города также смогут 29 и 30 марта с 20:00 до 23:00. </w:t>
      </w:r>
    </w:p>
    <w:p w:rsidR="002D5CC8" w:rsidRPr="002D5CC8" w:rsidRDefault="002D5CC8" w:rsidP="002D5CC8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В  </w:t>
      </w:r>
      <w:hyperlink r:id="rId9" w:history="1">
        <w:r w:rsidRPr="002D5CC8">
          <w:rPr>
            <w:rFonts w:ascii="Times New Roman" w:eastAsia="Calibri" w:hAnsi="Times New Roman" w:cs="Times New Roman"/>
            <w:color w:val="0563C1"/>
            <w:sz w:val="25"/>
            <w:szCs w:val="25"/>
            <w:u w:val="single"/>
          </w:rPr>
          <w:t>прямом эфире на телеканале ОТС</w:t>
        </w:r>
      </w:hyperlink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 ректор НГТУ НЭТИ Анатолий Батаев и начальник Управления информационной политики НГТУ НЭТИ Зоя Отто представили программу юбилейных мероприятий вуза. </w:t>
      </w:r>
    </w:p>
    <w:p w:rsidR="00960067" w:rsidRPr="002D5CC8" w:rsidRDefault="002D5CC8" w:rsidP="002D5CC8">
      <w:pPr>
        <w:spacing w:after="160" w:line="259" w:lineRule="auto"/>
        <w:rPr>
          <w:rFonts w:ascii="Times New Roman" w:eastAsia="Calibri" w:hAnsi="Times New Roman" w:cs="Times New Roman"/>
          <w:sz w:val="25"/>
          <w:szCs w:val="25"/>
        </w:rPr>
      </w:pPr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Напомним, что ранее при поддержке мэрии Новосибирска на билбордах города </w:t>
      </w:r>
      <w:hyperlink r:id="rId10" w:history="1">
        <w:r w:rsidRPr="002D5CC8">
          <w:rPr>
            <w:rFonts w:ascii="Times New Roman" w:eastAsia="Calibri" w:hAnsi="Times New Roman" w:cs="Times New Roman"/>
            <w:color w:val="0563C1"/>
            <w:sz w:val="25"/>
            <w:szCs w:val="25"/>
            <w:u w:val="single"/>
          </w:rPr>
          <w:t>появились уникальные факты</w:t>
        </w:r>
      </w:hyperlink>
      <w:r w:rsidRPr="002D5CC8">
        <w:rPr>
          <w:rFonts w:ascii="Times New Roman" w:eastAsia="Calibri" w:hAnsi="Times New Roman" w:cs="Times New Roman"/>
          <w:sz w:val="25"/>
          <w:szCs w:val="25"/>
        </w:rPr>
        <w:t xml:space="preserve"> из истории технического университета. С подробной программой празднования 75-летия вуза можно ознакомиться </w:t>
      </w:r>
      <w:hyperlink r:id="rId11" w:history="1">
        <w:r w:rsidRPr="002D5CC8">
          <w:rPr>
            <w:rFonts w:ascii="Times New Roman" w:eastAsia="Calibri" w:hAnsi="Times New Roman" w:cs="Times New Roman"/>
            <w:color w:val="0563C1"/>
            <w:sz w:val="25"/>
            <w:szCs w:val="25"/>
            <w:u w:val="single"/>
          </w:rPr>
          <w:t>на сайте.</w:t>
        </w:r>
      </w:hyperlink>
      <w:r w:rsidRPr="002D5CC8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86119B">
        <w:rPr>
          <w:sz w:val="28"/>
          <w:szCs w:val="28"/>
        </w:rPr>
        <w:t>_________________________________________________________</w:t>
      </w:r>
    </w:p>
    <w:p w:rsidR="00960067" w:rsidRDefault="0086119B">
      <w:r>
        <w:t>Для СМИ</w:t>
      </w:r>
    </w:p>
    <w:p w:rsidR="00960067" w:rsidRDefault="0086119B">
      <w:r>
        <w:t>Пресс-секретарь НГТУ НЭТИ Елена Танажко, is@nstu.ru, +7-913-398-50-49</w:t>
      </w:r>
    </w:p>
    <w:p w:rsidR="00960067" w:rsidRPr="002D5CC8" w:rsidRDefault="0086119B" w:rsidP="002D5CC8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960067">
        <w:tc>
          <w:tcPr>
            <w:tcW w:w="2552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4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6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9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20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1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2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960067" w:rsidRDefault="00960067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3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4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5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7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8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960067" w:rsidRDefault="0086119B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960067" w:rsidRDefault="00960067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60067" w:rsidRDefault="00960067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96006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6B9" w:rsidRDefault="002D26B9">
      <w:pPr>
        <w:spacing w:after="0" w:line="240" w:lineRule="auto"/>
      </w:pPr>
      <w:r>
        <w:separator/>
      </w:r>
    </w:p>
  </w:endnote>
  <w:endnote w:type="continuationSeparator" w:id="0">
    <w:p w:rsidR="002D26B9" w:rsidRDefault="002D2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6B9" w:rsidRDefault="002D26B9">
      <w:pPr>
        <w:spacing w:after="0" w:line="240" w:lineRule="auto"/>
      </w:pPr>
      <w:r>
        <w:separator/>
      </w:r>
    </w:p>
  </w:footnote>
  <w:footnote w:type="continuationSeparator" w:id="0">
    <w:p w:rsidR="002D26B9" w:rsidRDefault="002D26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67"/>
    <w:rsid w:val="00066B5A"/>
    <w:rsid w:val="002D26B9"/>
    <w:rsid w:val="002D5CC8"/>
    <w:rsid w:val="006E0E9C"/>
    <w:rsid w:val="006E755E"/>
    <w:rsid w:val="00757AA7"/>
    <w:rsid w:val="0086119B"/>
    <w:rsid w:val="0096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1BF67"/>
  <w15:docId w15:val="{76CF240D-3B15-4B93-9BC6-CE4B9DE23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image" Target="media/image20.png"/><Relationship Id="rId18" Type="http://schemas.openxmlformats.org/officeDocument/2006/relationships/image" Target="media/image40.png"/><Relationship Id="rId26" Type="http://schemas.openxmlformats.org/officeDocument/2006/relationships/image" Target="media/image7.png"/><Relationship Id="rId3" Type="http://schemas.openxmlformats.org/officeDocument/2006/relationships/webSettings" Target="webSettings.xml"/><Relationship Id="rId21" Type="http://schemas.openxmlformats.org/officeDocument/2006/relationships/image" Target="media/image50.jpg"/><Relationship Id="rId12" Type="http://schemas.openxmlformats.org/officeDocument/2006/relationships/image" Target="media/image2.png"/><Relationship Id="rId17" Type="http://schemas.openxmlformats.org/officeDocument/2006/relationships/image" Target="media/image4.png"/><Relationship Id="rId25" Type="http://schemas.openxmlformats.org/officeDocument/2006/relationships/hyperlink" Target="http://www.nstu.ru/news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30.png"/><Relationship Id="rId20" Type="http://schemas.openxmlformats.org/officeDocument/2006/relationships/image" Target="media/image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https://www.nstu.ru/university/university_events_people/NETI75" TargetMode="External"/><Relationship Id="rId24" Type="http://schemas.openxmlformats.org/officeDocument/2006/relationships/image" Target="media/image60.png"/><Relationship Id="rId5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image" Target="media/image6.png"/><Relationship Id="rId28" Type="http://schemas.openxmlformats.org/officeDocument/2006/relationships/hyperlink" Target="http://www.nstu.ru/pressreleases" TargetMode="External"/><Relationship Id="rId10" Type="http://schemas.openxmlformats.org/officeDocument/2006/relationships/hyperlink" Target="https://www.nstu.ru/news/news_more?idnews=164601" TargetMode="External"/><Relationship Id="rId19" Type="http://schemas.openxmlformats.org/officeDocument/2006/relationships/hyperlink" Target="https://t.me/nstu_neti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video.ru/video-28915774_456267364" TargetMode="External"/><Relationship Id="rId14" Type="http://schemas.openxmlformats.org/officeDocument/2006/relationships/hyperlink" Target="https://dzen.ru/nstu_neti" TargetMode="External"/><Relationship Id="rId22" Type="http://schemas.openxmlformats.org/officeDocument/2006/relationships/hyperlink" Target="https://www.nstu.ru/media/foto_video" TargetMode="External"/><Relationship Id="rId27" Type="http://schemas.openxmlformats.org/officeDocument/2006/relationships/image" Target="media/image7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2025-03-26T03:56:00Z</dcterms:created>
  <dcterms:modified xsi:type="dcterms:W3CDTF">2025-03-26T03:56:00Z</dcterms:modified>
</cp:coreProperties>
</file>