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E8765C" w:rsidRDefault="00E8765C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E8765C">
        <w:rPr>
          <w:rFonts w:ascii="Times New Roman" w:eastAsia="Times New Roman" w:hAnsi="Times New Roman" w:cs="Times New Roman"/>
          <w:b/>
        </w:rPr>
        <w:t>28</w:t>
      </w:r>
      <w:r w:rsidR="00D741C1" w:rsidRPr="00E8765C">
        <w:rPr>
          <w:rFonts w:ascii="Times New Roman" w:eastAsia="Times New Roman" w:hAnsi="Times New Roman" w:cs="Times New Roman"/>
          <w:b/>
        </w:rPr>
        <w:t xml:space="preserve"> </w:t>
      </w:r>
      <w:r w:rsidR="009E6B78" w:rsidRPr="00E8765C">
        <w:rPr>
          <w:rFonts w:ascii="Times New Roman" w:eastAsia="Times New Roman" w:hAnsi="Times New Roman" w:cs="Times New Roman"/>
          <w:b/>
        </w:rPr>
        <w:t>ма</w:t>
      </w:r>
      <w:r w:rsidR="00D741C1" w:rsidRPr="00E8765C">
        <w:rPr>
          <w:rFonts w:ascii="Times New Roman" w:eastAsia="Times New Roman" w:hAnsi="Times New Roman" w:cs="Times New Roman"/>
          <w:b/>
        </w:rPr>
        <w:t>я 2025 года</w:t>
      </w:r>
    </w:p>
    <w:p w:rsidR="007E5D45" w:rsidRPr="00E8765C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E8765C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>
      <w:pPr>
        <w:rPr>
          <w:rFonts w:ascii="Times New Roman" w:hAnsi="Times New Roman" w:cs="Times New Roman"/>
          <w:b/>
          <w:sz w:val="26"/>
          <w:szCs w:val="26"/>
        </w:rPr>
      </w:pPr>
    </w:p>
    <w:p w:rsidR="00404A3B" w:rsidRPr="00E8765C" w:rsidRDefault="00404A3B" w:rsidP="00404A3B">
      <w:pPr>
        <w:rPr>
          <w:rFonts w:ascii="Times New Roman" w:hAnsi="Times New Roman" w:cs="Times New Roman"/>
          <w:b/>
          <w:sz w:val="24"/>
        </w:rPr>
      </w:pPr>
      <w:r w:rsidRPr="00E8765C">
        <w:rPr>
          <w:rFonts w:ascii="Times New Roman" w:hAnsi="Times New Roman" w:cs="Times New Roman"/>
          <w:b/>
          <w:sz w:val="24"/>
        </w:rPr>
        <w:t>Проектом ЛЧМ-радара для обнаружения дронов в городе занялись в НГТУ НЭТИ</w:t>
      </w:r>
    </w:p>
    <w:p w:rsidR="00E8765C" w:rsidRPr="00E8765C" w:rsidRDefault="00E8765C" w:rsidP="00E8765C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sz w:val="24"/>
          <w:szCs w:val="26"/>
        </w:rPr>
      </w:pPr>
      <w:r w:rsidRPr="00E8765C">
        <w:rPr>
          <w:rFonts w:ascii="Times New Roman" w:eastAsia="Times New Roman" w:hAnsi="Times New Roman" w:cs="Times New Roman"/>
          <w:b/>
          <w:bCs/>
          <w:sz w:val="24"/>
          <w:szCs w:val="26"/>
        </w:rPr>
        <w:t xml:space="preserve">В Новосибирском государственном техническом университете НЭТИ предложили свой вариант обнаружения беспилотников роторного типа в условиях городской застройки, что позволит избежать многих проблем, в том числе связанных с промышленным шпионажем. </w:t>
      </w:r>
    </w:p>
    <w:p w:rsidR="00E8765C" w:rsidRPr="00E8765C" w:rsidRDefault="00E8765C" w:rsidP="00E8765C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4"/>
          <w:szCs w:val="26"/>
        </w:rPr>
      </w:pPr>
      <w:r w:rsidRPr="00E8765C">
        <w:rPr>
          <w:rFonts w:ascii="Times New Roman" w:eastAsia="Times New Roman" w:hAnsi="Times New Roman" w:cs="Times New Roman"/>
          <w:bCs/>
          <w:sz w:val="24"/>
          <w:szCs w:val="26"/>
        </w:rPr>
        <w:t xml:space="preserve">Беспилотные летательные аппараты в последнее время стали не только помощниками в различных сферах деятельности, но и средством для противоправных действий, таких как промышленный шпионаж и нарушение неприкосновенности частной жизни. Параллельно с разработкой новых моделей БПЛА ведется поиск средств, как предотвратить </w:t>
      </w:r>
      <w:bookmarkStart w:id="0" w:name="_GoBack"/>
      <w:r w:rsidRPr="00E8765C">
        <w:rPr>
          <w:rFonts w:ascii="Times New Roman" w:eastAsia="Times New Roman" w:hAnsi="Times New Roman" w:cs="Times New Roman"/>
          <w:bCs/>
          <w:sz w:val="24"/>
          <w:szCs w:val="26"/>
        </w:rPr>
        <w:t xml:space="preserve">противоправные действия с помощью дронов. </w:t>
      </w:r>
    </w:p>
    <w:p w:rsidR="00E8765C" w:rsidRPr="00E8765C" w:rsidRDefault="00E8765C" w:rsidP="00E8765C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4"/>
          <w:szCs w:val="26"/>
        </w:rPr>
      </w:pPr>
      <w:r w:rsidRPr="00E8765C">
        <w:rPr>
          <w:rFonts w:ascii="Times New Roman" w:eastAsia="Times New Roman" w:hAnsi="Times New Roman" w:cs="Times New Roman"/>
          <w:bCs/>
          <w:sz w:val="24"/>
          <w:szCs w:val="26"/>
        </w:rPr>
        <w:t>Один из способов — применить радиолокатор с непрерывным линейным частотно модулированным зондирующи</w:t>
      </w:r>
      <w:bookmarkEnd w:id="0"/>
      <w:r w:rsidRPr="00E8765C">
        <w:rPr>
          <w:rFonts w:ascii="Times New Roman" w:eastAsia="Times New Roman" w:hAnsi="Times New Roman" w:cs="Times New Roman"/>
          <w:bCs/>
          <w:sz w:val="24"/>
          <w:szCs w:val="26"/>
        </w:rPr>
        <w:t xml:space="preserve">м сигналом — предложила студентка четвертого курса факультета летательных аппаратов НГТУ НЭТИ Алина Белоногова. По ее словам, актуальность темы обусловлена ростом числа малых беспилотников роторного типа, которые требуют высокоточного обнаружения и сопровождения даже при малых радиальных скоростях и слабой радиолокационной сигнатуре. </w:t>
      </w:r>
    </w:p>
    <w:p w:rsidR="00E8765C" w:rsidRPr="00E8765C" w:rsidRDefault="00E8765C" w:rsidP="00E8765C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4"/>
          <w:szCs w:val="26"/>
        </w:rPr>
      </w:pPr>
      <w:r w:rsidRPr="00E8765C">
        <w:rPr>
          <w:rFonts w:ascii="Times New Roman" w:eastAsia="Times New Roman" w:hAnsi="Times New Roman" w:cs="Times New Roman"/>
          <w:bCs/>
          <w:sz w:val="24"/>
          <w:szCs w:val="26"/>
        </w:rPr>
        <w:t xml:space="preserve">Чтобы обнаружить дрон в условиях городской застройки, применяют радары с линейной частотной модуляцией (ЛЧМ-радары) с раздельными передающими и приемными антеннами. Способ является эффективным, но точность устройств ограничивается дискретным и паразитным фазовым шумами. </w:t>
      </w:r>
    </w:p>
    <w:p w:rsidR="00E8765C" w:rsidRPr="00E8765C" w:rsidRDefault="00E8765C" w:rsidP="00E8765C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4"/>
          <w:szCs w:val="26"/>
        </w:rPr>
      </w:pPr>
      <w:r w:rsidRPr="00E8765C">
        <w:rPr>
          <w:rFonts w:ascii="Times New Roman" w:eastAsia="Times New Roman" w:hAnsi="Times New Roman" w:cs="Times New Roman"/>
          <w:bCs/>
          <w:sz w:val="24"/>
          <w:szCs w:val="26"/>
        </w:rPr>
        <w:t>Дискретный шум проявляется в виде отдельных спектральных линий или узких пиков в частотной области и возникает из-за отраженных сигналов от зданий, транспорта и даже птиц. Фазовый шум представляет собой случайное колебание фазы сигнала, вызванное нестабильностью генератора или преобразования часто. Он появляется из-за компонента с фазовой автоподстройкой частоты и утечек между передающим и приемным каналами.</w:t>
      </w:r>
    </w:p>
    <w:p w:rsidR="00E8765C" w:rsidRPr="00E8765C" w:rsidRDefault="00E8765C" w:rsidP="00E8765C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4"/>
          <w:szCs w:val="26"/>
        </w:rPr>
      </w:pPr>
      <w:r w:rsidRPr="00E8765C">
        <w:rPr>
          <w:rFonts w:ascii="Times New Roman" w:eastAsia="Times New Roman" w:hAnsi="Times New Roman" w:cs="Times New Roman"/>
          <w:bCs/>
          <w:sz w:val="24"/>
          <w:szCs w:val="26"/>
        </w:rPr>
        <w:t xml:space="preserve">Шумы увеличивают общий системный шум и, следовательно, снижают вероятность обнаружить дроны, а также вызывают ложные срабатывания. Чтобы устранить помехи и уменьшить количество ложных «тревог», необходимо изучить методы проектирования системных параметров и алгоритмы обработки сигналов. </w:t>
      </w:r>
    </w:p>
    <w:p w:rsidR="00E8765C" w:rsidRPr="00E8765C" w:rsidRDefault="00E8765C" w:rsidP="00E8765C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4"/>
          <w:szCs w:val="26"/>
        </w:rPr>
      </w:pPr>
      <w:r w:rsidRPr="00E8765C">
        <w:rPr>
          <w:rFonts w:ascii="Times New Roman" w:eastAsia="Times New Roman" w:hAnsi="Times New Roman" w:cs="Times New Roman"/>
          <w:bCs/>
          <w:sz w:val="24"/>
          <w:szCs w:val="26"/>
        </w:rPr>
        <w:t xml:space="preserve">По словам Алины Белоноговой, она рассмотрела расчет коэффициента изоляции между передающим и принимающим каналами для снижения мощности помех. «Коэффициент в первую очередь влияет на уменьшение паразитных фаз, снижает влияние нежелательных отраженных сигналов, предотвращает фазовые искажения, особенно в точных фазочувствительных системах, таких как ЛЧМ-радар. Точно рассчитанный коэффициент изоляции также предотвращает перегрузку входных каскадов приемника из-за утечки </w:t>
      </w:r>
      <w:r w:rsidRPr="00E8765C">
        <w:rPr>
          <w:rFonts w:ascii="Times New Roman" w:eastAsia="Times New Roman" w:hAnsi="Times New Roman" w:cs="Times New Roman"/>
          <w:bCs/>
          <w:sz w:val="24"/>
          <w:szCs w:val="26"/>
        </w:rPr>
        <w:lastRenderedPageBreak/>
        <w:t xml:space="preserve">мощного передающего сигнала и улучшает динамический диапазон приема, что важно для слабых сигналов», — рассказала она. </w:t>
      </w:r>
    </w:p>
    <w:p w:rsidR="00E8765C" w:rsidRPr="00E8765C" w:rsidRDefault="00E8765C" w:rsidP="00E8765C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4"/>
          <w:szCs w:val="26"/>
        </w:rPr>
      </w:pPr>
      <w:r w:rsidRPr="00E8765C">
        <w:rPr>
          <w:rFonts w:ascii="Times New Roman" w:eastAsia="Times New Roman" w:hAnsi="Times New Roman" w:cs="Times New Roman"/>
          <w:bCs/>
          <w:sz w:val="24"/>
          <w:szCs w:val="26"/>
        </w:rPr>
        <w:t>В будущем, отметила Алина Белоногова, тема продолжится работой по проектированию ЛЧМ-радара для обнаружения и контроля БПЛА роторного типа в условиях городской застройки. Предполагается также его моделирование на системном уровне в специальной среде проектирования, где можно составить структурную схему, задать параметры и выполнить нужный вариант.</w:t>
      </w:r>
    </w:p>
    <w:p w:rsidR="007E5D45" w:rsidRDefault="00D741C1" w:rsidP="00F14255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</w:t>
      </w:r>
    </w:p>
    <w:p w:rsidR="007E5D45" w:rsidRDefault="00D741C1">
      <w:r>
        <w:t>Для СМИ</w:t>
      </w:r>
    </w:p>
    <w:p w:rsidR="007E5D45" w:rsidRDefault="00D741C1">
      <w: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7E5D45" w:rsidRDefault="007E5D45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9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0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1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3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5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6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17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8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9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0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1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2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3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4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5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B30C9C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26334" w:rsidRDefault="00C26334">
      <w:pPr>
        <w:spacing w:after="0" w:line="240" w:lineRule="auto"/>
      </w:pPr>
      <w:r>
        <w:separator/>
      </w:r>
    </w:p>
  </w:endnote>
  <w:endnote w:type="continuationSeparator" w:id="0">
    <w:p w:rsidR="00C26334" w:rsidRDefault="00C263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26334" w:rsidRDefault="00C26334">
      <w:pPr>
        <w:spacing w:after="0" w:line="240" w:lineRule="auto"/>
      </w:pPr>
      <w:r>
        <w:separator/>
      </w:r>
    </w:p>
  </w:footnote>
  <w:footnote w:type="continuationSeparator" w:id="0">
    <w:p w:rsidR="00C26334" w:rsidRDefault="00C2633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29648C"/>
    <w:rsid w:val="00377EBE"/>
    <w:rsid w:val="00381EFE"/>
    <w:rsid w:val="00404A3B"/>
    <w:rsid w:val="00692DEB"/>
    <w:rsid w:val="007E5D45"/>
    <w:rsid w:val="0091470B"/>
    <w:rsid w:val="009E6B78"/>
    <w:rsid w:val="00A82B67"/>
    <w:rsid w:val="00A97BC9"/>
    <w:rsid w:val="00B25E76"/>
    <w:rsid w:val="00B30C9C"/>
    <w:rsid w:val="00C26334"/>
    <w:rsid w:val="00D741C1"/>
    <w:rsid w:val="00E8765C"/>
    <w:rsid w:val="00F142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C9679C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image" Target="media/image30.png"/><Relationship Id="rId18" Type="http://schemas.openxmlformats.org/officeDocument/2006/relationships/image" Target="media/image50.jpg"/><Relationship Id="rId26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image" Target="media/image60.png"/><Relationship Id="rId12" Type="http://schemas.openxmlformats.org/officeDocument/2006/relationships/image" Target="media/image3.png"/><Relationship Id="rId17" Type="http://schemas.openxmlformats.org/officeDocument/2006/relationships/image" Target="media/image5.jpg"/><Relationship Id="rId25" Type="http://schemas.openxmlformats.org/officeDocument/2006/relationships/hyperlink" Target="http://www.nstu.ru/pressreleases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t.me/nstu_neti" TargetMode="External"/><Relationship Id="rId20" Type="http://schemas.openxmlformats.org/officeDocument/2006/relationships/image" Target="media/image6.png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hyperlink" Target="https://dzen.ru/nstu_neti" TargetMode="External"/><Relationship Id="rId24" Type="http://schemas.openxmlformats.org/officeDocument/2006/relationships/image" Target="media/image70.png"/><Relationship Id="rId5" Type="http://schemas.openxmlformats.org/officeDocument/2006/relationships/endnotes" Target="endnotes.xml"/><Relationship Id="rId15" Type="http://schemas.openxmlformats.org/officeDocument/2006/relationships/image" Target="media/image40.png"/><Relationship Id="rId23" Type="http://schemas.openxmlformats.org/officeDocument/2006/relationships/image" Target="media/image7.png"/><Relationship Id="rId10" Type="http://schemas.openxmlformats.org/officeDocument/2006/relationships/image" Target="media/image20.png"/><Relationship Id="rId19" Type="http://schemas.openxmlformats.org/officeDocument/2006/relationships/hyperlink" Target="https://www.nstu.ru/media/foto_video" TargetMode="External"/><Relationship Id="rId4" Type="http://schemas.openxmlformats.org/officeDocument/2006/relationships/footnotes" Target="footnotes.xml"/><Relationship Id="rId9" Type="http://schemas.openxmlformats.org/officeDocument/2006/relationships/image" Target="media/image2.png"/><Relationship Id="rId14" Type="http://schemas.openxmlformats.org/officeDocument/2006/relationships/image" Target="media/image4.png"/><Relationship Id="rId22" Type="http://schemas.openxmlformats.org/officeDocument/2006/relationships/hyperlink" Target="http://www.nstu.ru/news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558</Words>
  <Characters>3183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2</cp:revision>
  <dcterms:created xsi:type="dcterms:W3CDTF">2025-05-28T02:39:00Z</dcterms:created>
  <dcterms:modified xsi:type="dcterms:W3CDTF">2025-05-28T02:39:00Z</dcterms:modified>
</cp:coreProperties>
</file>