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CF6CE3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en-US"/>
        </w:rPr>
        <w:t xml:space="preserve">3 </w:t>
      </w:r>
      <w:r>
        <w:rPr>
          <w:rFonts w:ascii="Times New Roman" w:eastAsia="Times New Roman" w:hAnsi="Times New Roman" w:cs="Times New Roman"/>
          <w:b/>
        </w:rPr>
        <w:t>июня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CF6CE3" w:rsidRDefault="00CF6CE3" w:rsidP="00CF6CE3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F6CE3">
        <w:rPr>
          <w:rFonts w:ascii="Times New Roman" w:hAnsi="Times New Roman" w:cs="Times New Roman"/>
          <w:b/>
          <w:sz w:val="26"/>
          <w:szCs w:val="26"/>
        </w:rPr>
        <w:t>Программный комплекс для томографической дефектоскопии с использованием цифрового двойника разработали в НГТУ НЭТИ</w:t>
      </w:r>
    </w:p>
    <w:p w:rsidR="00CF6CE3" w:rsidRPr="00CF6CE3" w:rsidRDefault="00CF6CE3" w:rsidP="00CF6CE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CF6CE3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В Новосибирском государственном техническом университете НЭТИ предложили свой вариант определения дефектов в промышленных изделиях. Речь идет о программном комплексе с использованием цифрового двойника, который поможет выявить даже мелкие недостатки объектов без их разрушения. </w:t>
      </w:r>
      <w:bookmarkStart w:id="0" w:name="_GoBack"/>
      <w:bookmarkEnd w:id="0"/>
    </w:p>
    <w:p w:rsidR="00CF6CE3" w:rsidRPr="00CF6CE3" w:rsidRDefault="00CF6CE3" w:rsidP="00CF6CE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CF6CE3">
        <w:rPr>
          <w:rFonts w:ascii="Times New Roman" w:eastAsia="Times New Roman" w:hAnsi="Times New Roman" w:cs="Times New Roman"/>
          <w:bCs/>
          <w:sz w:val="26"/>
          <w:szCs w:val="26"/>
        </w:rPr>
        <w:t>Аспирант кафедры вычислительной техники факультета автоматики и вычислительной техники НГТУ НЭТИ Александр Пешков разработал программный комплекс в виде микросервисного приложения на Java, Python, Matlab для решения задач компьютерной томографии с использованием цифрового двойника с целью обнаружения мелких дефектов в типовых промышленных изделиях. Чтобы выявить дефекты, используется метод неразрушающего контроля — компьютерная томография с жестким рентгеновским излучением.</w:t>
      </w:r>
    </w:p>
    <w:p w:rsidR="00CF6CE3" w:rsidRPr="00CF6CE3" w:rsidRDefault="00CF6CE3" w:rsidP="00CF6CE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CF6CE3">
        <w:rPr>
          <w:rFonts w:ascii="Times New Roman" w:eastAsia="Times New Roman" w:hAnsi="Times New Roman" w:cs="Times New Roman"/>
          <w:bCs/>
          <w:sz w:val="26"/>
          <w:szCs w:val="26"/>
        </w:rPr>
        <w:t xml:space="preserve">«На основе разности проекционных данных для эталонного образца изделия (цифровой двойник) и для исследуемого образца можно быстро диагностировать наличие дефекта, его форму и расположение», — рассказал Александр Пешков. </w:t>
      </w:r>
    </w:p>
    <w:p w:rsidR="00CF6CE3" w:rsidRPr="00CF6CE3" w:rsidRDefault="00CF6CE3" w:rsidP="00CF6CE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CF6CE3">
        <w:rPr>
          <w:rFonts w:ascii="Times New Roman" w:eastAsia="Times New Roman" w:hAnsi="Times New Roman" w:cs="Times New Roman"/>
          <w:bCs/>
          <w:sz w:val="26"/>
          <w:szCs w:val="26"/>
        </w:rPr>
        <w:t>Кроме того, априорная информация из цифрового двойника о возможных типах дефектов уже используется для обучения нейронной сети, которая принимает на вход «сырые» проекционные данные и выдает на выходе тип дефекта — трещина, отслоение, вмятина, искривление, наличие внутренних пустот.</w:t>
      </w:r>
    </w:p>
    <w:p w:rsidR="00CF6CE3" w:rsidRPr="00CF6CE3" w:rsidRDefault="00CF6CE3" w:rsidP="00CF6CE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CF6CE3">
        <w:rPr>
          <w:rFonts w:ascii="Times New Roman" w:eastAsia="Times New Roman" w:hAnsi="Times New Roman" w:cs="Times New Roman"/>
          <w:bCs/>
          <w:sz w:val="26"/>
          <w:szCs w:val="26"/>
        </w:rPr>
        <w:t xml:space="preserve">Разработанный в НГТУ НЭТИ способ промышленной дефектоскопии отличается от отечественных и зарубежных аналогов системным подходом. «Во всех аналогах разработаны алгоритмы, но нет систем, а мы предлагаем программный комплекс, где с каждым модулем можно при желании отдельно интегрироваться. Мы восстанавливаем только интересующую нас область — это позволяет диагностировать дефекты очень малой толщины», — отметил ученый. </w:t>
      </w:r>
    </w:p>
    <w:p w:rsidR="00CF6CE3" w:rsidRPr="00CF6CE3" w:rsidRDefault="00CF6CE3" w:rsidP="00CF6CE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CF6CE3">
        <w:rPr>
          <w:rFonts w:ascii="Times New Roman" w:eastAsia="Times New Roman" w:hAnsi="Times New Roman" w:cs="Times New Roman"/>
          <w:bCs/>
          <w:sz w:val="26"/>
          <w:szCs w:val="26"/>
        </w:rPr>
        <w:t>Детально это работает следующим образом: генерируется модель изделия (например, элемент строительной конструкции), принимается за эталон (это и есть цифровой двойник), также генерируется модель экземпляра данного изделия с дефектом (например, со случайной трещиной), которая подвергается исследованию. Цифровой двойник используется как эталонный образец, сравнивая с которым можно эффективно обнаруживать дефекты.</w:t>
      </w:r>
    </w:p>
    <w:p w:rsidR="00CF6CE3" w:rsidRPr="00CF6CE3" w:rsidRDefault="00CF6CE3" w:rsidP="00CF6CE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CF6CE3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>По словам Александра Пешкова, в настоящее время ничего сканировать не приходится: работа идет с симуляцией сканирования. В дальнейшем будет разработан модуль, который на основе 3D-чертежей изделия и результатов его сканирования будет строить цифровой двойник. Отвечающему за контроль качества оператору на производстве будет поступать изображение с дефектом и заключением искусственного интеллекта об этом недостатке, что позволит сотруднику быстро и более точно принимать решение об отбраковке изделий.</w:t>
      </w:r>
    </w:p>
    <w:p w:rsidR="007E5D45" w:rsidRDefault="00D741C1" w:rsidP="00CF6CE3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0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1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6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7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2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CF6CE3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1FB4" w:rsidRDefault="006E1FB4">
      <w:pPr>
        <w:spacing w:after="0" w:line="240" w:lineRule="auto"/>
      </w:pPr>
      <w:r>
        <w:separator/>
      </w:r>
    </w:p>
  </w:endnote>
  <w:endnote w:type="continuationSeparator" w:id="0">
    <w:p w:rsidR="006E1FB4" w:rsidRDefault="006E1F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1FB4" w:rsidRDefault="006E1FB4">
      <w:pPr>
        <w:spacing w:after="0" w:line="240" w:lineRule="auto"/>
      </w:pPr>
      <w:r>
        <w:separator/>
      </w:r>
    </w:p>
  </w:footnote>
  <w:footnote w:type="continuationSeparator" w:id="0">
    <w:p w:rsidR="006E1FB4" w:rsidRDefault="006E1F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77EBE"/>
    <w:rsid w:val="00381EFE"/>
    <w:rsid w:val="003F0DAA"/>
    <w:rsid w:val="00692DEB"/>
    <w:rsid w:val="006E1FB4"/>
    <w:rsid w:val="007E5D45"/>
    <w:rsid w:val="008E386A"/>
    <w:rsid w:val="0091470B"/>
    <w:rsid w:val="009E6B78"/>
    <w:rsid w:val="00A82B67"/>
    <w:rsid w:val="00A97BC9"/>
    <w:rsid w:val="00B25E76"/>
    <w:rsid w:val="00B30C9C"/>
    <w:rsid w:val="00CF6CE3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9B278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0.png"/><Relationship Id="rId18" Type="http://schemas.openxmlformats.org/officeDocument/2006/relationships/image" Target="media/image50.jp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60.png"/><Relationship Id="rId12" Type="http://schemas.openxmlformats.org/officeDocument/2006/relationships/image" Target="media/image3.png"/><Relationship Id="rId17" Type="http://schemas.openxmlformats.org/officeDocument/2006/relationships/image" Target="media/image5.jpg"/><Relationship Id="rId25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.me/nstu_neti" TargetMode="External"/><Relationship Id="rId20" Type="http://schemas.openxmlformats.org/officeDocument/2006/relationships/image" Target="media/image6.png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dzen.ru/nstu_neti" TargetMode="External"/><Relationship Id="rId24" Type="http://schemas.openxmlformats.org/officeDocument/2006/relationships/image" Target="media/image70.png"/><Relationship Id="rId5" Type="http://schemas.openxmlformats.org/officeDocument/2006/relationships/endnotes" Target="endnotes.xml"/><Relationship Id="rId15" Type="http://schemas.openxmlformats.org/officeDocument/2006/relationships/image" Target="media/image40.png"/><Relationship Id="rId23" Type="http://schemas.openxmlformats.org/officeDocument/2006/relationships/image" Target="media/image7.png"/><Relationship Id="rId10" Type="http://schemas.openxmlformats.org/officeDocument/2006/relationships/image" Target="media/image20.png"/><Relationship Id="rId19" Type="http://schemas.openxmlformats.org/officeDocument/2006/relationships/hyperlink" Target="https://www.nstu.ru/media/foto_video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4.png"/><Relationship Id="rId22" Type="http://schemas.openxmlformats.org/officeDocument/2006/relationships/hyperlink" Target="http://www.nstu.ru/new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511</Words>
  <Characters>2914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2025-06-03T02:31:00Z</dcterms:created>
  <dcterms:modified xsi:type="dcterms:W3CDTF">2025-06-03T02:31:00Z</dcterms:modified>
</cp:coreProperties>
</file>