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09 июня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НГТУ НЭТИ разработан программный комплекс для автоматизированного решения задач, связанных с оптимизацией и планированием бизнес-процессов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24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Разработанный студентами Новосибирского государственного технического университета НЭТИ программный комплекс решает широкий спектр задач и является полезным инструментом для руководителей, менеджеров проектов, логистов и бухгалтеров.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24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отмечает доцент кафедры теоретической и прикладной информатики НГТУ НЭТИ Оксана Черникова, продукт легко интегрируется в российские учетные системы и позволяет за счет применения современных алгоритмов машинного обучения и нейросетевых технологий сокра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тить время на обработку информации и осуществлять управление и планирование бизнес-процессов в единой программной среде.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24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Руководители могут использовать программный комплекс  для четкой организации рабочего процесса в соответствии с  принятыми бизнес-решениями, координируя работу команды и минимизируя ошибки, связанные с  человеческим фактором, менеджеры проектов — для сокра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щения времени на обработку информации, автоматизации однотипных действий, таких как организация пересылок документов и напоминаний, логисты — для ведения учета используемых материалов и средств, складской логистики, включая управление запасами в складских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помещениях, прогнозирование спроса и закупок. Бухгалтеры могут применять разработанное решение для прозрачности движения и доступности первичных документов, проектировщики — для получения входящей информации для проектирования, создания исполнительной доку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ментации и передачи результатов подрядчикам и заказчикам в режиме реального времени, а также хранения документации, субподрядчики — для приема заданий (заявок, рабочей документации) и передачи результатов (фото- и материальные отчеты, данные для исполнител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ьной документации, счета и акты выполненных работ).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24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Внедрение комплекса на нескольких российских предприятиях позволило обеспечить независимость от зарубежного программного обеспечения и использовать  ИИ-инструменты  как для стратегического планирования, так и для быстрого анализа текущего состояния.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240" w:after="24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«Участие в разработке позволило мне применить полученные в университете знания на практике. Для меня оказался очень полезным опыт работы в команде и работа с заказчиками на этапе внедрения. Я получил не только профессиональный опыт, но и навыки участия в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елемостах и переговорах», — рассказал один из разработчиков, студент факультета прикладной математики и информатики Никита Чайка.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«Сейчас мы продолжаем расширять функционал программного обеспечения, адаптируя его с учетом специфики работы конкретных организаций. С данным проектом планируем участвовать в грантовых программах, стартапах, которые есть как в рамках вуза, так в сторонних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фондах», — добавляет соавтор разработки, студент факультета прикладной математики и информатики Егор Дорогин.</w:t>
      </w:r>
      <w:r>
        <w:rPr>
          <w:rFonts w:ascii="Times New Roman" w:hAnsi="Times New Roman" w:eastAsia="Times New Roman" w:cs="Times New Roman"/>
          <w:sz w:val="24"/>
          <w:szCs w:val="24"/>
        </w:rPr>
        <w:br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57" w:lineRule="atLeast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122</cp:revision>
  <dcterms:created xsi:type="dcterms:W3CDTF">2024-04-19T08:52:00Z</dcterms:created>
  <dcterms:modified xsi:type="dcterms:W3CDTF">2026-06-09T04:35:12Z</dcterms:modified>
  <cp:version>1048576</cp:version>
</cp:coreProperties>
</file>